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Relationship Id="rId2" Type="http://schemas.openxmlformats.org/officeDocument/2006/relationships/extended-properties" Target="docProps/app.xml"></Relationship><Relationship Id="rId3" Type="http://schemas.openxmlformats.org/officeDocument/2006/relationships/officeDocument" Target="word/document.xml"></Relationship></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xmlns:w14="http://schemas.microsoft.com/office/word/2010/wordml" xmlns:w15="http://schemas.microsoft.com/office/word/2012/wordml" xmlns:wpi="http://schemas.microsoft.com/office/word/2010/wordprocessingInk" xmlns:w16cid="http://schemas.microsoft.com/office/word/2016/wordml/cid" xmlns:am3d="http://schemas.microsoft.com/office/drawing/2017/model3d" xmlns:w16se="http://schemas.microsoft.com/office/word/2015/wordml/symex"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mc:Ignorable="w14 wp14">
  <w:body>
    <w:p>
      <w:pPr>
        <w:bidi w:val="0"/>
        <w:jc w:val="both"/>
        <w:spacing w:lineRule="atLeast" w:line="0" w:before="0" w:after="0"/>
        <w:pageBreakBefore w:val="0"/>
        <w:ind w:left="1400" w:right="0" w:firstLine="200"/>
        <w:tabs>
          <w:tab w:val="left" w:pos="290"/>
          <w:tab w:val="right" w:leader="dot" w:pos="8296"/>
        </w:tabs>
        <w:rPr>
          <w:rtl w:val="0"/>
          <w:rStyle w:val="PO1"/>
          <w:spacing w:val="0"/>
          <w:b w:val="1"/>
          <w:color w:val="auto"/>
          <w:sz w:val="24"/>
          <w:szCs w:val="24"/>
          <w:caps/>
          <w:rFonts w:ascii="宋体" w:eastAsia="宋体" w:hAnsi="宋体" w:cs="宋体"/>
        </w:rPr>
        <w:snapToGrid w:val="on"/>
        <w:autoSpaceDE w:val="1"/>
        <w:autoSpaceDN w:val="1"/>
      </w:pPr>
    </w:p>
    <w:p>
      <w:pPr>
        <w:bidi w:val="0"/>
        <w:jc w:val="both"/>
        <w:spacing w:lineRule="atLeast" w:line="0" w:before="0" w:after="0"/>
        <w:pageBreakBefore w:val="0"/>
        <w:ind w:left="4480" w:right="0" w:firstLine="640"/>
        <w:tabs>
          <w:tab w:val="left" w:pos="290"/>
          <w:tab w:val="right" w:leader="dot" w:pos="8296"/>
        </w:tabs>
        <w:rPr>
          <w:rtl w:val="0"/>
          <w:rStyle w:val="PO1"/>
          <w:spacing w:val="0"/>
          <w:b w:val="1"/>
          <w:color w:val="auto"/>
          <w:sz w:val="44"/>
          <w:szCs w:val="44"/>
          <w:caps/>
          <w:rFonts w:ascii="宋体" w:eastAsia="宋体" w:hAnsi="宋体" w:cs="宋体"/>
        </w:rPr>
        <w:snapToGrid w:val="on"/>
        <w:autoSpaceDE w:val="1"/>
        <w:autoSpaceDN w:val="1"/>
      </w:pPr>
    </w:p>
    <w:p>
      <w:pPr>
        <w:bidi w:val="0"/>
        <w:jc w:val="both"/>
        <w:spacing w:lineRule="auto" w:line="240" w:before="0" w:after="0"/>
        <w:pageBreakBefore w:val="0"/>
        <w:ind w:left="2080" w:right="0" w:firstLine="0"/>
        <w:rPr>
          <w:rtl w:val="0"/>
          <w:rStyle w:val="PO1"/>
          <w:spacing w:val="0"/>
          <w:b w:val="1"/>
          <w:color w:val="auto"/>
          <w:sz w:val="52"/>
          <w:szCs w:val="52"/>
          <w:rFonts w:ascii="宋体" w:eastAsia="宋体" w:hAnsi="宋体" w:cs="宋体"/>
        </w:rPr>
        <w:snapToGrid w:val="on"/>
        <w:autoSpaceDE w:val="1"/>
        <w:autoSpaceDN w:val="1"/>
      </w:pPr>
      <w:r>
        <w:rPr>
          <w:rtl w:val="0"/>
          <w:rStyle w:val="PO1"/>
          <w:spacing w:val="0"/>
          <w:b w:val="1"/>
          <w:color w:val="auto"/>
          <w:sz w:val="52"/>
          <w:szCs w:val="52"/>
          <w:rFonts w:ascii="宋体" w:eastAsia="宋体" w:hAnsi="宋体" w:cs="宋体"/>
        </w:rPr>
        <w:t>スマートウォッチ</w:t>
      </w:r>
    </w:p>
    <w:p>
      <w:pPr>
        <w:bidi w:val="0"/>
        <w:jc w:val="center"/>
        <w:spacing w:lineRule="atLeast" w:line="0" w:before="0" w:after="0"/>
        <w:pageBreakBefore w:val="0"/>
        <w:ind w:left="14420" w:right="0" w:firstLine="2060"/>
        <w:tabs>
          <w:tab w:val="left" w:pos="290"/>
          <w:tab w:val="right" w:leader="dot" w:pos="8296"/>
        </w:tabs>
        <w:rPr>
          <w:rtl w:val="0"/>
          <w:rStyle w:val="PO1"/>
          <w:spacing w:val="0"/>
          <w:b w:val="1"/>
          <w:color w:val="auto"/>
          <w:sz w:val="44"/>
          <w:szCs w:val="44"/>
          <w:caps/>
          <w:rFonts w:ascii="宋体" w:eastAsia="宋体" w:hAnsi="宋体" w:cs="宋体"/>
        </w:rPr>
        <w:snapToGrid w:val="on"/>
        <w:autoSpaceDE w:val="1"/>
        <w:autoSpaceDN w:val="1"/>
      </w:pPr>
    </w:p>
    <w:p>
      <w:pPr>
        <w:bidi w:val="0"/>
        <w:jc w:val="center"/>
        <w:spacing w:lineRule="atLeast" w:line="0" w:before="0" w:after="0"/>
        <w:pageBreakBefore w:val="0"/>
        <w:ind w:left="0" w:right="0" w:firstLine="0"/>
        <w:tabs>
          <w:tab w:val="left" w:pos="290"/>
          <w:tab w:val="right" w:leader="dot" w:pos="8296"/>
        </w:tabs>
        <w:rPr>
          <w:rtl w:val="0"/>
          <w:rStyle w:val="PO1"/>
          <w:spacing w:val="0"/>
          <w:b w:val="0"/>
          <w:color w:val="auto"/>
          <w:sz w:val="44"/>
          <w:szCs w:val="44"/>
          <w:caps/>
          <w:rFonts w:ascii="宋体" w:eastAsia="宋体" w:hAnsi="宋体" w:cs="宋体"/>
        </w:rPr>
        <w:snapToGrid w:val="on"/>
        <w:autoSpaceDE w:val="1"/>
        <w:autoSpaceDN w:val="1"/>
      </w:pPr>
      <w:r>
        <w:rPr>
          <w:rtl w:val="0"/>
          <w:rStyle w:val="PO1"/>
          <w:spacing w:val="0"/>
          <w:b w:val="0"/>
          <w:color w:val="auto"/>
          <w:sz w:val="44"/>
          <w:szCs w:val="44"/>
          <w:caps/>
          <w:rFonts w:ascii="宋体" w:eastAsia="宋体" w:hAnsi="宋体" w:cs="宋体"/>
        </w:rPr>
        <w:t>取扱説明書</w:t>
      </w:r>
    </w:p>
    <w:p>
      <w:pPr>
        <w:bidi w:val="0"/>
        <w:jc w:val="center"/>
        <w:spacing w:lineRule="atLeast" w:line="0" w:before="0" w:after="0"/>
        <w:pageBreakBefore w:val="0"/>
        <w:ind w:left="0" w:right="0" w:firstLine="0"/>
        <w:tabs>
          <w:tab w:val="left" w:pos="290"/>
          <w:tab w:val="right" w:leader="dot" w:pos="8296"/>
        </w:tabs>
        <w:rPr>
          <w:rtl w:val="0"/>
          <w:rStyle w:val="PO1"/>
          <w:spacing w:val="0"/>
          <w:b w:val="1"/>
          <w:color w:val="auto"/>
          <w:sz w:val="44"/>
          <w:szCs w:val="44"/>
          <w:caps/>
          <w:rFonts w:ascii="宋体" w:eastAsia="宋体" w:hAnsi="宋体" w:cs="宋体"/>
        </w:rPr>
        <w:snapToGrid w:val="on"/>
        <w:autoSpaceDE w:val="1"/>
        <w:autoSpaceDN w:val="1"/>
      </w:pPr>
    </w:p>
    <w:p>
      <w:pPr>
        <w:bidi w:val="0"/>
        <w:jc w:val="left"/>
        <w:spacing w:lineRule="atLeast" w:line="0" w:before="0" w:after="0"/>
        <w:pageBreakBefore w:val="0"/>
        <w:ind w:left="700" w:right="0" w:firstLine="0"/>
        <w:rPr>
          <w:rtl w:val="0"/>
          <w:rStyle w:val="PO1"/>
          <w:spacing w:val="0"/>
          <w:b w:val="1"/>
          <w:color w:val="auto"/>
          <w:sz w:val="32"/>
          <w:szCs w:val="32"/>
          <w:caps/>
          <w:rFonts w:ascii="宋体" w:eastAsia="宋体" w:hAnsi="宋体" w:cs="宋体"/>
        </w:rPr>
        <w:snapToGrid w:val="on"/>
        <w:autoSpaceDE w:val="1"/>
        <w:autoSpaceDN w:val="1"/>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 type="#_x0000_t75" style="position:static;width:396.5pt;height:279.3pt;z-index:251624960" filled="t">
            <v:imagedata r:id="rId5" o:title=" "/>
            <w10:wrap type="none"/>
            <w10:anchorlock/>
          </v:shape>
        </w:pict>
      </w:r>
      <w:r>
        <w:rPr>
          <w:rtl w:val="0"/>
          <w:rStyle w:val="PO1"/>
          <w:spacing w:val="0"/>
          <w:color w:val="auto"/>
          <w:sz w:val="20"/>
          <w:szCs w:val="20"/>
          <w:rFonts w:ascii="宋体" w:eastAsia="宋体" w:hAnsi="宋体" w:cs="宋体"/>
        </w:rPr>
        <w:t xml:space="preserve"> </w:t>
      </w:r>
    </w:p>
    <w:p>
      <w:pPr>
        <w:bidi w:val="0"/>
        <w:jc w:val="left"/>
        <w:spacing w:lineRule="atLeast" w:line="0" w:before="0" w:after="0"/>
        <w:pageBreakBefore w:val="0"/>
        <w:ind w:left="700" w:right="0" w:firstLine="100"/>
        <w:rPr>
          <w:rtl w:val="0"/>
          <w:rStyle w:val="PO1"/>
          <w:spacing w:val="0"/>
          <w:b w:val="1"/>
          <w:color w:val="auto"/>
          <w:sz w:val="32"/>
          <w:szCs w:val="32"/>
          <w:caps/>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b w:val="1"/>
          <w:color w:val="auto"/>
          <w:sz w:val="32"/>
          <w:szCs w:val="32"/>
          <w:caps/>
          <w:rFonts w:ascii="宋体" w:eastAsia="宋体" w:hAnsi="宋体" w:cs="宋体"/>
        </w:rPr>
        <w:snapToGrid w:val="on"/>
        <w:autoSpaceDE w:val="1"/>
        <w:autoSpaceDN w:val="1"/>
      </w:pPr>
      <w:r>
        <w:rPr>
          <w:rtl w:val="0"/>
          <w:rStyle w:val="PO1"/>
          <w:spacing w:val="0"/>
          <w:b w:val="1"/>
          <w:color w:val="auto"/>
          <w:sz w:val="32"/>
          <w:szCs w:val="32"/>
          <w:caps/>
          <w:rFonts w:ascii="宋体" w:eastAsia="宋体" w:hAnsi="宋体" w:cs="宋体"/>
        </w:rPr>
        <w:t>弊社のスマートウォッチをお選びいただき、誠にありが</w:t>
      </w:r>
      <w:r>
        <w:rPr>
          <w:rtl w:val="0"/>
          <w:rStyle w:val="PO1"/>
          <w:spacing w:val="0"/>
          <w:b w:val="1"/>
          <w:color w:val="auto"/>
          <w:sz w:val="32"/>
          <w:szCs w:val="32"/>
          <w:caps/>
          <w:rFonts w:ascii="宋体" w:eastAsia="宋体" w:hAnsi="宋体" w:cs="宋体"/>
        </w:rPr>
        <w:t>とうございます。正しくお使いいただくために、ご使用</w:t>
      </w:r>
      <w:r>
        <w:rPr>
          <w:rtl w:val="0"/>
          <w:rStyle w:val="PO1"/>
          <w:spacing w:val="0"/>
          <w:b w:val="1"/>
          <w:color w:val="auto"/>
          <w:sz w:val="32"/>
          <w:szCs w:val="32"/>
          <w:caps/>
          <w:rFonts w:ascii="宋体" w:eastAsia="宋体" w:hAnsi="宋体" w:cs="宋体"/>
        </w:rPr>
        <w:t>前にこの取扱説明書をよくお読みください。</w:t>
      </w:r>
    </w:p>
    <w:p>
      <w:pPr>
        <w:bidi w:val="0"/>
        <w:jc w:val="left"/>
        <w:spacing w:lineRule="atLeast" w:line="0" w:before="0" w:after="0"/>
        <w:pageBreakBefore w:val="0"/>
        <w:ind w:left="0" w:right="0" w:firstLine="0"/>
        <w:rPr>
          <w:rtl w:val="0"/>
          <w:rStyle w:val="PO1"/>
          <w:spacing w:val="0"/>
          <w:b w:val="1"/>
          <w:color w:val="auto"/>
          <w:sz w:val="32"/>
          <w:szCs w:val="32"/>
          <w:caps/>
          <w:rFonts w:ascii="宋体" w:eastAsia="宋体" w:hAnsi="宋体" w:cs="宋体"/>
        </w:rPr>
        <w:snapToGrid w:val="on"/>
        <w:autoSpaceDE w:val="1"/>
        <w:autoSpaceDN w:val="1"/>
      </w:pPr>
      <w:r>
        <w:rPr>
          <w:rtl w:val="0"/>
          <w:rStyle w:val="PO1"/>
          <w:spacing w:val="0"/>
          <w:b w:val="1"/>
          <w:color w:val="auto"/>
          <w:sz w:val="32"/>
          <w:szCs w:val="32"/>
          <w:caps/>
          <w:rFonts w:ascii="宋体" w:eastAsia="宋体" w:hAnsi="宋体" w:cs="宋体"/>
        </w:rPr>
        <w:t>本書の内容に関しては、将来予告なく変更することがあ</w:t>
      </w:r>
      <w:r>
        <w:rPr>
          <w:rtl w:val="0"/>
          <w:rStyle w:val="PO1"/>
          <w:spacing w:val="0"/>
          <w:b w:val="1"/>
          <w:color w:val="auto"/>
          <w:sz w:val="32"/>
          <w:szCs w:val="32"/>
          <w:caps/>
          <w:rFonts w:ascii="宋体" w:eastAsia="宋体" w:hAnsi="宋体" w:cs="宋体"/>
        </w:rPr>
        <w:t>ります。</w:t>
      </w:r>
    </w:p>
    <w:p>
      <w:pPr>
        <w:bidi w:val="0"/>
        <w:jc w:val="left"/>
        <w:spacing w:lineRule="atLeast" w:line="0" w:before="0" w:after="0"/>
        <w:pageBreakBefore w:val="0"/>
        <w:ind w:left="0" w:right="0" w:firstLine="0"/>
        <w:rPr>
          <w:rtl w:val="0"/>
          <w:rStyle w:val="PO1"/>
          <w:spacing w:val="0"/>
          <w:color w:val="auto"/>
          <w:sz w:val="24"/>
          <w:szCs w:val="24"/>
          <w:caps/>
          <w:rFonts w:ascii="宋体" w:eastAsia="宋体" w:hAnsi="宋体" w:cs="宋体"/>
        </w:rPr>
        <w:snapToGrid w:val="on"/>
        <w:autoSpaceDE w:val="1"/>
        <w:autoSpaceDN w:val="1"/>
      </w:pPr>
      <w:r>
        <w:rPr>
          <w:rtl w:val="0"/>
          <w:rStyle w:val="PO1"/>
          <w:spacing w:val="0"/>
          <w:color w:val="auto"/>
          <w:sz w:val="24"/>
          <w:szCs w:val="24"/>
          <w:caps/>
          <w:rFonts w:ascii="宋体" w:eastAsia="宋体" w:hAnsi="宋体" w:cs="宋体"/>
        </w:rPr>
        <w:t>同梱物：梱包箱、取扱説明書、製品本体、USBケーブル</w:t>
      </w:r>
    </w:p>
    <w:p>
      <w:pPr>
        <w:bidi w:val="0"/>
        <w:jc w:val="left"/>
        <w:spacing w:lineRule="atLeast" w:line="0" w:before="0" w:after="0"/>
        <w:pageBreakBefore w:val="0"/>
        <w:ind w:left="0" w:right="0" w:firstLine="0"/>
        <w:rPr>
          <w:rtl w:val="0"/>
          <w:rStyle w:val="PO1"/>
          <w:spacing w:val="0"/>
          <w:color w:val="auto"/>
          <w:sz w:val="24"/>
          <w:szCs w:val="24"/>
          <w:caps/>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b w:val="1"/>
          <w:color w:val="auto"/>
          <w:sz w:val="28"/>
          <w:szCs w:val="28"/>
          <w:caps/>
          <w:rFonts w:ascii="宋体" w:eastAsia="宋体" w:hAnsi="宋体" w:cs="宋体"/>
        </w:rPr>
        <w:snapToGrid w:val="on"/>
        <w:autoSpaceDE w:val="1"/>
        <w:autoSpaceDN w:val="1"/>
      </w:pPr>
      <w:r>
        <w:rPr>
          <w:rtl w:val="0"/>
          <w:rStyle w:val="PO1"/>
          <w:spacing w:val="0"/>
          <w:b w:val="1"/>
          <w:color w:val="auto"/>
          <w:sz w:val="28"/>
          <w:szCs w:val="28"/>
          <w:caps/>
          <w:rFonts w:ascii="宋体" w:eastAsia="宋体" w:hAnsi="宋体" w:cs="宋体"/>
        </w:rPr>
        <w:t>ウォッチの機能説明</w:t>
      </w:r>
    </w:p>
    <w:p>
      <w:pPr>
        <w:bidi w:val="0"/>
        <w:jc w:val="left"/>
        <w:spacing w:lineRule="atLeast" w:line="0" w:before="0" w:after="0"/>
        <w:pageBreakBefore w:val="0"/>
        <w:ind w:left="0" w:right="0" w:firstLine="0"/>
        <w:rPr>
          <w:rtl w:val="0"/>
          <w:rStyle w:val="PO1"/>
          <w:spacing w:val="0"/>
          <w:color w:val="auto"/>
          <w:sz w:val="24"/>
          <w:szCs w:val="24"/>
          <w:caps/>
          <w:rFonts w:ascii="宋体" w:eastAsia="宋体" w:hAnsi="宋体" w:cs="宋体"/>
        </w:rPr>
        <w:snapToGrid w:val="on"/>
        <w:autoSpaceDE w:val="1"/>
        <w:autoSpaceDN w:val="1"/>
      </w:pPr>
      <w:r>
        <w:rPr>
          <w:rtl w:val="0"/>
          <w:rStyle w:val="PO1"/>
          <w:spacing w:val="0"/>
          <w:color w:val="auto"/>
          <w:sz w:val="24"/>
          <w:szCs w:val="24"/>
          <w:caps/>
          <w:rFonts w:ascii="宋体" w:eastAsia="宋体" w:hAnsi="宋体" w:cs="宋体"/>
        </w:rPr>
        <w:t>ボタンの機能:</w:t>
      </w:r>
    </w:p>
    <w:p>
      <w:pPr>
        <w:pStyle w:val="PO5"/>
        <w:rPr>
          <w:rStyle w:val="PO5"/>
        </w:rPr>
      </w:pPr>
      <w:r>
        <w:rPr>
          <w:rStyle w:val="PO5"/>
        </w:rPr>
        <w:t xml:space="preserve">           </w:t>
      </w: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 type="#_x0000_t75" style="position:static;width:178.0pt;height:193.8pt;rotation:180;z-index:251624961" filled="t">
            <v:imagedata r:id="rId6" o:title=" "/>
            <w10:wrap type="none"/>
            <w10:anchorlock/>
          </v:shape>
        </w:pict>
      </w:r>
    </w:p>
    <w:p>
      <w:pPr>
        <w:pStyle w:val="PO5"/>
        <w:rPr>
          <w:rStyle w:val="PO5"/>
          <w:b w:val="1"/>
        </w:rPr>
      </w:pPr>
      <w:r>
        <w:rPr>
          <w:rStyle w:val="PO5"/>
          <w:b w:val="1"/>
        </w:rPr>
        <w:t>上ボタン：</w:t>
      </w:r>
    </w:p>
    <w:p>
      <w:pPr>
        <w:pStyle w:val="PO5"/>
        <w:rPr>
          <w:rStyle w:val="PO5"/>
        </w:rPr>
      </w:pPr>
      <w:r>
        <w:rPr>
          <w:rStyle w:val="PO5"/>
        </w:rPr>
        <w:t>画面のオンとオフを切り替えます。メインダイヤルに戻るには1つのキーを押し、機能</w:t>
      </w:r>
      <w:r>
        <w:rPr>
          <w:rStyle w:val="PO5"/>
        </w:rPr>
        <w:t>を再開するには長押しします。</w:t>
      </w:r>
    </w:p>
    <w:p>
      <w:pPr>
        <w:pStyle w:val="PO1"/>
        <w:rPr>
          <w:rStyle w:val="PO1"/>
          <w:b w:val="1"/>
        </w:rPr>
      </w:pPr>
      <w:r>
        <w:rPr>
          <w:rStyle w:val="PO1"/>
          <w:b w:val="1"/>
        </w:rPr>
        <w:t>真ん中のボタン</w:t>
      </w:r>
    </w:p>
    <w:p>
      <w:pPr>
        <w:pStyle w:val="PO1"/>
        <w:rPr>
          <w:rStyle w:val="PO1"/>
        </w:rPr>
      </w:pPr>
      <w:r>
        <w:rPr>
          <w:rStyle w:val="PO1"/>
        </w:rPr>
        <w:t>1回押してメニューに入ります。メニューインターフェイスで2回押してメニュースタイ</w:t>
      </w:r>
      <w:r>
        <w:rPr>
          <w:rStyle w:val="PO1"/>
        </w:rPr>
        <w:t>ルを切り替えます。ダイヤルまたはメニューインターフェイスでメニューを回転してメ</w:t>
      </w:r>
      <w:r>
        <w:rPr>
          <w:rStyle w:val="PO1"/>
        </w:rPr>
        <w:t>ニューアイコンまたはダイヤルを切り替えます。</w:t>
      </w:r>
    </w:p>
    <w:p>
      <w:pPr>
        <w:pStyle w:val="PO1"/>
        <w:rPr>
          <w:rStyle w:val="PO1"/>
          <w:b w:val="1"/>
        </w:rPr>
      </w:pPr>
      <w:r>
        <w:rPr>
          <w:rStyle w:val="PO1"/>
          <w:b w:val="1"/>
        </w:rPr>
        <w:t>ボタンダウン</w:t>
      </w:r>
    </w:p>
    <w:p>
      <w:pPr>
        <w:pStyle w:val="PO1"/>
        <w:rPr>
          <w:rStyle w:val="PO1"/>
        </w:rPr>
      </w:pPr>
      <w:r>
        <w:rPr>
          <w:rStyle w:val="PO1"/>
        </w:rPr>
        <w:t>短押ししてマルチスポーツモードに入ります。</w:t>
      </w:r>
    </w:p>
    <w:p>
      <w:pPr>
        <w:pStyle w:val="PO1"/>
        <w:rPr>
          <w:rStyle w:val="PO1"/>
        </w:rPr>
      </w:pPr>
      <w:r>
        <w:rPr>
          <w:rStyle w:val="PO1"/>
        </w:rPr>
        <w:t>また、時計が画面外の状態のときは、ボタンを押すだけで画面をオンにすることができ</w:t>
      </w:r>
      <w:r>
        <w:rPr>
          <w:rStyle w:val="PO1"/>
        </w:rPr>
        <w:t>ます。</w:t>
      </w:r>
    </w:p>
    <w:p>
      <w:pPr>
        <w:pStyle w:val="PO1"/>
        <w:rPr>
          <w:rStyle w:val="PO1"/>
          <w:b w:val="1"/>
        </w:rPr>
      </w:pPr>
      <w:r>
        <w:rPr>
          <w:rStyle w:val="PO1"/>
          <w:b w:val="1"/>
        </w:rPr>
        <w:t>充電説明：</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図に示すように、磁気充電を採用します。</w:t>
      </w:r>
    </w:p>
    <w:p>
      <w:pPr>
        <w:bidi w:val="0"/>
        <w:jc w:val="both"/>
        <w:spacing w:lineRule="auto" w:line="240" w:before="0" w:after="0"/>
        <w:pageBreakBefore w:val="0"/>
        <w:ind w:left="10752" w:right="0" w:firstLine="0"/>
        <w:rPr>
          <w:rtl w:val="0"/>
          <w:rStyle w:val="PO1"/>
          <w:spacing w:val="0"/>
          <w:color w:val="auto"/>
          <w:sz w:val="21"/>
          <w:szCs w:val="21"/>
          <w:rFonts w:ascii="宋体" w:eastAsia="宋体" w:hAnsi="宋体" w:cs="宋体"/>
        </w:rPr>
        <w:snapToGrid w:val="on"/>
        <w:autoSpaceDE w:val="1"/>
        <w:autoSpaceDN w:val="1"/>
      </w:pP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 type="#_x0000_t75" style="position:static;width:226.4pt;height:197.6pt;z-index:251624962" filled="t">
            <v:imagedata r:id="rId7" o:title=" "/>
            <w10:wrap type="none"/>
            <w10:anchorlock/>
          </v:shape>
        </w:pict>
      </w:r>
    </w:p>
    <w:p>
      <w:pPr>
        <w:bidi w:val="0"/>
        <w:jc w:val="both"/>
        <w:spacing w:lineRule="auto" w:line="240" w:before="0" w:after="0"/>
        <w:pageBreakBefore w:val="0"/>
        <w:ind w:left="10752" w:right="0" w:firstLine="0"/>
        <w:rPr>
          <w:rtl w:val="0"/>
          <w:rStyle w:val="PO1"/>
          <w:spacing w:val="0"/>
          <w:color w:val="auto"/>
          <w:sz w:val="21"/>
          <w:szCs w:val="21"/>
          <w:rFonts w:ascii="宋体" w:eastAsia="宋体" w:hAnsi="宋体" w:cs="宋体"/>
        </w:rPr>
        <w:snapToGrid w:val="on"/>
        <w:autoSpaceDE w:val="1"/>
        <w:autoSpaceDN w:val="1"/>
      </w:pPr>
    </w:p>
    <w:p>
      <w:pPr>
        <w:bidi w:val="0"/>
        <w:jc w:val="both"/>
        <w:spacing w:lineRule="auto" w:line="240" w:before="0" w:after="0"/>
        <w:pageBreakBefore w:val="0"/>
        <w:ind w:left="10752" w:right="0" w:firstLine="0"/>
        <w:rPr>
          <w:rtl w:val="0"/>
          <w:rStyle w:val="PO1"/>
          <w:spacing w:val="0"/>
          <w:color w:val="auto"/>
          <w:sz w:val="21"/>
          <w:szCs w:val="21"/>
          <w:rFonts w:ascii="宋体" w:eastAsia="宋体" w:hAnsi="宋体" w:cs="宋体"/>
        </w:rPr>
        <w:snapToGrid w:val="on"/>
        <w:autoSpaceDE w:val="1"/>
        <w:autoSpaceDN w:val="1"/>
      </w:pPr>
    </w:p>
    <w:p>
      <w:pPr>
        <w:bidi w:val="0"/>
        <w:jc w:val="both"/>
        <w:spacing w:lineRule="auto" w:line="240" w:before="0" w:after="0"/>
        <w:pageBreakBefore w:val="0"/>
        <w:ind w:left="10752" w:right="0" w:firstLine="0"/>
        <w:rPr>
          <w:rtl w:val="0"/>
          <w:rStyle w:val="PO1"/>
          <w:spacing w:val="0"/>
          <w:b w:val="1"/>
          <w:color w:val="auto"/>
          <w:sz w:val="21"/>
          <w:szCs w:val="21"/>
          <w:rFonts w:ascii="宋体" w:eastAsia="宋体" w:hAnsi="宋体" w:cs="宋体"/>
        </w:rPr>
        <w:snapToGrid w:val="on"/>
        <w:autoSpaceDE w:val="1"/>
        <w:autoSpaceDN w:val="1"/>
      </w:pPr>
    </w:p>
    <w:p>
      <w:pPr>
        <w:bidi w:val="0"/>
        <w:jc w:val="both"/>
        <w:spacing w:lineRule="auto" w:line="24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1.1 ショートカット機能：</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0"/>
          <w:szCs w:val="20"/>
          <w:rFonts w:ascii="宋体" w:eastAsia="宋体" w:hAnsi="宋体" w:cs="宋体"/>
        </w:rPr>
        <w:t>1)</w:t>
      </w:r>
      <w:r>
        <w:rPr>
          <w:rtl w:val="0"/>
          <w:rStyle w:val="PO1"/>
          <w:spacing w:val="0"/>
          <w:color w:val="auto"/>
          <w:sz w:val="21"/>
          <w:szCs w:val="21"/>
          <w:rFonts w:ascii="宋体" w:eastAsia="宋体" w:hAnsi="宋体" w:cs="宋体"/>
        </w:rPr>
        <w:t>左にスライドして「+」アイコンを表示させ、当該アイコンをタップすると、ショート</w:t>
      </w:r>
      <w:r>
        <w:rPr>
          <w:rtl w:val="0"/>
          <w:rStyle w:val="PO1"/>
          <w:spacing w:val="0"/>
          <w:color w:val="auto"/>
          <w:sz w:val="21"/>
          <w:szCs w:val="21"/>
          <w:rFonts w:ascii="宋体" w:eastAsia="宋体" w:hAnsi="宋体" w:cs="宋体"/>
        </w:rPr>
        <w:t>カット機能としていくつかのメニューを追加します。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0"/>
          <w:szCs w:val="20"/>
          <w:rFonts w:ascii="宋体" w:eastAsia="宋体" w:hAnsi="宋体" w:cs="宋体"/>
        </w:rPr>
        <w:t>2)</w:t>
      </w:r>
      <w:r>
        <w:rPr>
          <w:rtl w:val="0"/>
          <w:rStyle w:val="PO1"/>
          <w:spacing w:val="0"/>
          <w:color w:val="auto"/>
          <w:sz w:val="21"/>
          <w:szCs w:val="21"/>
          <w:rFonts w:ascii="宋体" w:eastAsia="宋体" w:hAnsi="宋体" w:cs="宋体"/>
        </w:rPr>
        <w:t>下にスワイプして、Bluetooth接続のステータス、時間、バッテリー，の明るさの調</w:t>
      </w:r>
      <w:r>
        <w:rPr>
          <w:rtl w:val="0"/>
          <w:rStyle w:val="PO1"/>
          <w:spacing w:val="0"/>
          <w:color w:val="auto"/>
          <w:sz w:val="21"/>
          <w:szCs w:val="21"/>
          <w:rFonts w:ascii="宋体" w:eastAsia="宋体" w:hAnsi="宋体" w:cs="宋体"/>
        </w:rPr>
        <w:t>整などを表示します。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3）右にスライドして、時刻/日付/週、</w:t>
      </w:r>
      <w:bookmarkStart w:id="3" w:name="OLE_LINK14"/>
      <w:r>
        <w:rPr>
          <w:rtl w:val="0"/>
          <w:rStyle w:val="PO1"/>
          <w:spacing w:val="0"/>
          <w:color w:val="auto"/>
          <w:sz w:val="21"/>
          <w:szCs w:val="21"/>
          <w:rFonts w:ascii="宋体" w:eastAsia="宋体" w:hAnsi="宋体" w:cs="宋体"/>
        </w:rPr>
        <w:t>新着メッセージ</w:t>
      </w:r>
      <w:bookmarkEnd w:id="3"/>
      <w:r>
        <w:rPr>
          <w:rtl w:val="0"/>
          <w:rStyle w:val="PO1"/>
          <w:spacing w:val="0"/>
          <w:color w:val="auto"/>
          <w:sz w:val="21"/>
          <w:szCs w:val="21"/>
          <w:rFonts w:ascii="宋体" w:eastAsia="宋体" w:hAnsi="宋体" w:cs="宋体"/>
        </w:rPr>
        <w:t>（アクセスしてもっとのメッセー</w:t>
      </w:r>
      <w:r>
        <w:rPr>
          <w:rtl w:val="0"/>
          <w:rStyle w:val="PO1"/>
          <w:spacing w:val="0"/>
          <w:color w:val="auto"/>
          <w:sz w:val="21"/>
          <w:szCs w:val="21"/>
          <w:rFonts w:ascii="宋体" w:eastAsia="宋体" w:hAnsi="宋体" w:cs="宋体"/>
        </w:rPr>
        <w:t xml:space="preserve">ジを読む）/Bluetooth ON/OFF、最近使った項目などを表示します。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4）上にスワイプしてメニューインターフェースに入り、上/下にスライドすると対応す</w:t>
      </w:r>
      <w:r>
        <w:rPr>
          <w:rtl w:val="0"/>
          <w:rStyle w:val="PO1"/>
          <w:spacing w:val="0"/>
          <w:color w:val="auto"/>
          <w:sz w:val="21"/>
          <w:szCs w:val="21"/>
          <w:rFonts w:ascii="宋体" w:eastAsia="宋体" w:hAnsi="宋体" w:cs="宋体"/>
        </w:rPr>
        <w:t>る機能を使うことができます。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5）ダイヤルインターフェースで長押ししてスライドするとダイヤルを切り替え、タッチ</w:t>
      </w:r>
      <w:r>
        <w:rPr>
          <w:rtl w:val="0"/>
          <w:rStyle w:val="PO1"/>
          <w:spacing w:val="0"/>
          <w:color w:val="auto"/>
          <w:sz w:val="21"/>
          <w:szCs w:val="21"/>
          <w:rFonts w:ascii="宋体" w:eastAsia="宋体" w:hAnsi="宋体" w:cs="宋体"/>
        </w:rPr>
        <w:t>すると設定を完了します。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1.2 プッシュ通知</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 xml:space="preserve">1) ウォッチをAppにバインドしたままで、通知許可を有効にして、携帯電話の通知バー</w:t>
      </w:r>
      <w:r>
        <w:rPr>
          <w:rtl w:val="0"/>
          <w:rStyle w:val="PO1"/>
          <w:spacing w:val="0"/>
          <w:color w:val="auto"/>
          <w:sz w:val="21"/>
          <w:szCs w:val="21"/>
          <w:rFonts w:ascii="宋体" w:eastAsia="宋体" w:hAnsi="宋体" w:cs="宋体"/>
        </w:rPr>
        <w:t>で受信した新着メッセージはウォッチにプッシュされます。合計でメッセージを10件保</w:t>
      </w:r>
      <w:r>
        <w:rPr>
          <w:rtl w:val="0"/>
          <w:rStyle w:val="PO1"/>
          <w:spacing w:val="0"/>
          <w:color w:val="auto"/>
          <w:sz w:val="21"/>
          <w:szCs w:val="21"/>
          <w:rFonts w:ascii="宋体" w:eastAsia="宋体" w:hAnsi="宋体" w:cs="宋体"/>
        </w:rPr>
        <w:t>存でき、10件以降のメッセージは1件ずつ上書きされます。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2）一番下までスライドして削除アイコンを押すと、すべてのメッセージが削除されます。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1.3 プルダウンメニュー</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ダイヤルインターフェースで下にスライドすると、ドロップダウンメニューインターフ</w:t>
      </w:r>
      <w:r>
        <w:rPr>
          <w:rtl w:val="0"/>
          <w:rStyle w:val="PO1"/>
          <w:spacing w:val="0"/>
          <w:color w:val="auto"/>
          <w:sz w:val="21"/>
          <w:szCs w:val="21"/>
          <w:rFonts w:ascii="宋体" w:eastAsia="宋体" w:hAnsi="宋体" w:cs="宋体"/>
        </w:rPr>
        <w:t>ェースに入ります。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1）Bluetooth接続ステータス：時間表示、バッテリーレベル。</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2）本機について：バージョンとBluetooth名を確認してください。</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3）設定;入力機能の設定部分;</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4）明るさを調整します;画面の明るさを調整することができます;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5）ストップウォッチ;ストップウォッチをクリックすると、タイミングのタイミングイ</w:t>
      </w:r>
      <w:r>
        <w:rPr>
          <w:rtl w:val="0"/>
          <w:rStyle w:val="PO1"/>
          <w:spacing w:val="0"/>
          <w:color w:val="auto"/>
          <w:sz w:val="21"/>
          <w:szCs w:val="21"/>
          <w:rFonts w:ascii="宋体" w:eastAsia="宋体" w:hAnsi="宋体" w:cs="宋体"/>
        </w:rPr>
        <w:t>ンターフェイスにすぐに入ることができます。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1.4電話/通話履歴</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1.スマホがBluetooth通話に接続されていない場合は、スマホでBluetooth通話をオン/</w:t>
      </w:r>
      <w:r>
        <w:rPr>
          <w:rtl w:val="0"/>
          <w:rStyle w:val="PO1"/>
          <w:spacing w:val="0"/>
          <w:color w:val="auto"/>
          <w:sz w:val="21"/>
          <w:szCs w:val="21"/>
          <w:rFonts w:ascii="宋体" w:eastAsia="宋体" w:hAnsi="宋体" w:cs="宋体"/>
        </w:rPr>
        <w:t>オフに切り替えることができます。Bluetooth通話をオンにすると、ペアリング、Bluet</w:t>
      </w:r>
      <w:r>
        <w:rPr>
          <w:rtl w:val="0"/>
          <w:rStyle w:val="PO1"/>
          <w:spacing w:val="0"/>
          <w:color w:val="auto"/>
          <w:sz w:val="21"/>
          <w:szCs w:val="21"/>
          <w:rFonts w:ascii="宋体" w:eastAsia="宋体" w:hAnsi="宋体" w:cs="宋体"/>
        </w:rPr>
        <w:t>ooth名、Bluetoothアドレスの下4桁が表示されます。Bluetoothを接続した後、ウォ</w:t>
      </w:r>
      <w:r>
        <w:rPr>
          <w:rtl w:val="0"/>
          <w:rStyle w:val="PO1"/>
          <w:spacing w:val="0"/>
          <w:color w:val="auto"/>
          <w:sz w:val="21"/>
          <w:szCs w:val="21"/>
          <w:rFonts w:ascii="宋体" w:eastAsia="宋体" w:hAnsi="宋体" w:cs="宋体"/>
        </w:rPr>
        <w:t>ッチでBluetooth通話を応答・終了することができます。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2.通話記録-接続した状態で通話の記録を保存できます。（50件以上の通話履歴を保存</w:t>
      </w:r>
      <w:r>
        <w:rPr>
          <w:rtl w:val="0"/>
          <w:rStyle w:val="PO1"/>
          <w:spacing w:val="0"/>
          <w:color w:val="auto"/>
          <w:sz w:val="21"/>
          <w:szCs w:val="21"/>
          <w:rFonts w:ascii="宋体" w:eastAsia="宋体" w:hAnsi="宋体" w:cs="宋体"/>
        </w:rPr>
        <w:t>でき、128件に達すると、自動的に上書きされます。いずれかの通話履歴をタップする</w:t>
      </w:r>
      <w:r>
        <w:rPr>
          <w:rtl w:val="0"/>
          <w:rStyle w:val="PO1"/>
          <w:spacing w:val="0"/>
          <w:color w:val="auto"/>
          <w:sz w:val="21"/>
          <w:szCs w:val="21"/>
          <w:rFonts w:ascii="宋体" w:eastAsia="宋体" w:hAnsi="宋体" w:cs="宋体"/>
        </w:rPr>
        <w:t>と、呼び戻します）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3.キーボードをダイヤルする-電話番号を入力すると電話をかけることができます。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1.5 メッセージ</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ウォッチをAppにバインドしたままで、スマホで対応する通知権限をオンにすると、ス</w:t>
      </w:r>
      <w:r>
        <w:rPr>
          <w:rtl w:val="0"/>
          <w:rStyle w:val="PO1"/>
          <w:spacing w:val="0"/>
          <w:color w:val="auto"/>
          <w:sz w:val="21"/>
          <w:szCs w:val="21"/>
          <w:rFonts w:ascii="宋体" w:eastAsia="宋体" w:hAnsi="宋体" w:cs="宋体"/>
        </w:rPr>
        <w:t>マホで受信したメッセージをウォッチに同期することができます。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1.5.1.着信通知：</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パーソナルアプリケーションで着信通知を有効にします。着信通知を受信すると、スマ</w:t>
      </w:r>
      <w:r>
        <w:rPr>
          <w:rtl w:val="0"/>
          <w:rStyle w:val="PO1"/>
          <w:spacing w:val="0"/>
          <w:color w:val="auto"/>
          <w:sz w:val="21"/>
          <w:szCs w:val="21"/>
          <w:rFonts w:ascii="宋体" w:eastAsia="宋体" w:hAnsi="宋体" w:cs="宋体"/>
        </w:rPr>
        <w:t>ートウォッチが点灯して振動します。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1.5.2.SMS通知：</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パーソナルアプリケーションでSMS通知を有効にします。スマホが1つまたは複数のSM</w:t>
      </w:r>
      <w:r>
        <w:rPr>
          <w:rtl w:val="0"/>
          <w:rStyle w:val="PO1"/>
          <w:spacing w:val="0"/>
          <w:color w:val="auto"/>
          <w:sz w:val="21"/>
          <w:szCs w:val="21"/>
          <w:rFonts w:ascii="宋体" w:eastAsia="宋体" w:hAnsi="宋体" w:cs="宋体"/>
        </w:rPr>
        <w:t>Sメッセージを受信すると、スマートウォッチは通知を同時に受信します。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1.5.3.そのほかのAppメッセージ通知：</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WeChat、QQ、Outlook、Facebookやほかのアプリケーションで、対応するAppメッセー</w:t>
      </w:r>
      <w:r>
        <w:rPr>
          <w:rtl w:val="0"/>
          <w:rStyle w:val="PO1"/>
          <w:spacing w:val="0"/>
          <w:color w:val="auto"/>
          <w:sz w:val="21"/>
          <w:szCs w:val="21"/>
          <w:rFonts w:ascii="宋体" w:eastAsia="宋体" w:hAnsi="宋体" w:cs="宋体"/>
        </w:rPr>
        <w:t>ジ通知を有効にします。スマホが1つまたは複数のAppメッセージ通知を受信すると、</w:t>
      </w:r>
      <w:r>
        <w:rPr>
          <w:rtl w:val="0"/>
          <w:rStyle w:val="PO1"/>
          <w:spacing w:val="0"/>
          <w:color w:val="auto"/>
          <w:sz w:val="21"/>
          <w:szCs w:val="21"/>
          <w:rFonts w:ascii="宋体" w:eastAsia="宋体" w:hAnsi="宋体" w:cs="宋体"/>
        </w:rPr>
        <w:t>ウォッチは通知を同時に受信します。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1.6 よく使う連絡先</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1.Appに接続したままで、「Appデバイス&gt;よく使う連絡先を選択する&gt;連絡先を追加（最</w:t>
      </w:r>
      <w:r>
        <w:rPr>
          <w:rtl w:val="0"/>
          <w:rStyle w:val="PO1"/>
          <w:spacing w:val="0"/>
          <w:color w:val="auto"/>
          <w:sz w:val="21"/>
          <w:szCs w:val="21"/>
          <w:rFonts w:ascii="宋体" w:eastAsia="宋体" w:hAnsi="宋体" w:cs="宋体"/>
        </w:rPr>
        <w:t>大まで20件の連絡先を追加できる）」を選択すると、ウォッチに同期することができま</w:t>
      </w:r>
      <w:r>
        <w:rPr>
          <w:rtl w:val="0"/>
          <w:rStyle w:val="PO1"/>
          <w:spacing w:val="0"/>
          <w:color w:val="auto"/>
          <w:sz w:val="21"/>
          <w:szCs w:val="21"/>
          <w:rFonts w:ascii="宋体" w:eastAsia="宋体" w:hAnsi="宋体" w:cs="宋体"/>
        </w:rPr>
        <w:t>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1.7 ヘルスデータ</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ヘルスデータはデフォルトでオンになっています。ウォッチで右にスワイプしてヘルス</w:t>
      </w:r>
      <w:r>
        <w:rPr>
          <w:rtl w:val="0"/>
          <w:rStyle w:val="PO1"/>
          <w:spacing w:val="0"/>
          <w:color w:val="auto"/>
          <w:sz w:val="21"/>
          <w:szCs w:val="21"/>
          <w:rFonts w:ascii="宋体" w:eastAsia="宋体" w:hAnsi="宋体" w:cs="宋体"/>
        </w:rPr>
        <w:t>データインターフェースに入り、下にスライドすると現在の歩数、歩行距離、消費カロ</w:t>
      </w:r>
      <w:r>
        <w:rPr>
          <w:rtl w:val="0"/>
          <w:rStyle w:val="PO1"/>
          <w:spacing w:val="0"/>
          <w:color w:val="auto"/>
          <w:sz w:val="21"/>
          <w:szCs w:val="21"/>
          <w:rFonts w:ascii="宋体" w:eastAsia="宋体" w:hAnsi="宋体" w:cs="宋体"/>
        </w:rPr>
        <w:t>リーをチェックすることはできます。データは毎日午前12時に削除されます。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1.8スポーツモード</w:t>
      </w:r>
      <w:r>
        <w:rPr>
          <w:rtl w:val="0"/>
          <w:rStyle w:val="PO1"/>
          <w:spacing w:val="0"/>
          <w:color w:val="auto"/>
          <w:sz w:val="21"/>
          <w:szCs w:val="21"/>
          <w:rFonts w:ascii="宋体" w:eastAsia="宋体" w:hAnsi="宋体" w:cs="宋体"/>
        </w:rPr>
        <w:t>（ウォーキング、ランニング、サイクリング、縄跳び、バド</w:t>
      </w:r>
      <w:r>
        <w:rPr>
          <w:rtl w:val="0"/>
          <w:rStyle w:val="PO1"/>
          <w:spacing w:val="0"/>
          <w:color w:val="auto"/>
          <w:sz w:val="21"/>
          <w:szCs w:val="21"/>
          <w:rFonts w:ascii="宋体" w:eastAsia="宋体" w:hAnsi="宋体" w:cs="宋体"/>
        </w:rPr>
        <w:t>ミントン、バスケットボール、サッカー）</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1.8.1該当するスポーツモードを選択し、画面で開始ボタンをタップするとスポーツモ</w:t>
      </w:r>
      <w:r>
        <w:rPr>
          <w:rtl w:val="0"/>
          <w:rStyle w:val="PO1"/>
          <w:spacing w:val="0"/>
          <w:color w:val="auto"/>
          <w:sz w:val="21"/>
          <w:szCs w:val="21"/>
          <w:rFonts w:ascii="宋体" w:eastAsia="宋体" w:hAnsi="宋体" w:cs="宋体"/>
        </w:rPr>
        <w:t>ードに入ります。計算中のエクササイズの開始ボタンをタップするとエクササイズを一</w:t>
      </w:r>
      <w:r>
        <w:rPr>
          <w:rtl w:val="0"/>
          <w:rStyle w:val="PO1"/>
          <w:spacing w:val="0"/>
          <w:color w:val="auto"/>
          <w:sz w:val="21"/>
          <w:szCs w:val="21"/>
          <w:rFonts w:ascii="宋体" w:eastAsia="宋体" w:hAnsi="宋体" w:cs="宋体"/>
        </w:rPr>
        <w:t>時停止し、終了ボタンをタップするとエクササイズを終了してデータを保存します。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1.8.2エクササイズ時間が1分を上回る場合、運動データを保存できます。これらの条</w:t>
      </w:r>
      <w:r>
        <w:rPr>
          <w:rtl w:val="0"/>
          <w:rStyle w:val="PO1"/>
          <w:spacing w:val="0"/>
          <w:color w:val="auto"/>
          <w:sz w:val="21"/>
          <w:szCs w:val="21"/>
          <w:rFonts w:ascii="宋体" w:eastAsia="宋体" w:hAnsi="宋体" w:cs="宋体"/>
        </w:rPr>
        <w:t>件を満たさない場合、「データが少なすぎて保存できません」というプロンプトが表示</w:t>
      </w:r>
      <w:r>
        <w:rPr>
          <w:rtl w:val="0"/>
          <w:rStyle w:val="PO1"/>
          <w:spacing w:val="0"/>
          <w:color w:val="auto"/>
          <w:sz w:val="21"/>
          <w:szCs w:val="21"/>
          <w:rFonts w:ascii="宋体" w:eastAsia="宋体" w:hAnsi="宋体" w:cs="宋体"/>
        </w:rPr>
        <w:t>されます。（終了後、運動データは歩数のみを保存できます）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1.9心拍数</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ウォッチを手首（左/右）に正しく装着し、心拍数メニューで心拍数の値を測定できます。</w:t>
      </w:r>
      <w:r>
        <w:rPr>
          <w:rtl w:val="0"/>
          <w:rStyle w:val="PO1"/>
          <w:spacing w:val="0"/>
          <w:color w:val="auto"/>
          <w:sz w:val="21"/>
          <w:szCs w:val="21"/>
          <w:rFonts w:ascii="宋体" w:eastAsia="宋体" w:hAnsi="宋体" w:cs="宋体"/>
        </w:rPr>
        <w:t>データは10秒で表示され、測定は10〜20秒かかります。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1.10 ECG(心電図)</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ウォッチを手首（左/右）に正しく装着し、ECGメニューでECGを測定できます。データ</w:t>
      </w:r>
      <w:r>
        <w:rPr>
          <w:rtl w:val="0"/>
          <w:rStyle w:val="PO1"/>
          <w:spacing w:val="0"/>
          <w:color w:val="auto"/>
          <w:sz w:val="21"/>
          <w:szCs w:val="21"/>
          <w:rFonts w:ascii="宋体" w:eastAsia="宋体" w:hAnsi="宋体" w:cs="宋体"/>
        </w:rPr>
        <w:t>は10秒で表示され、測定は10〜20秒かかります。単一のECGをAppに同期して保存で</w:t>
      </w:r>
      <w:r>
        <w:rPr>
          <w:rtl w:val="0"/>
          <w:rStyle w:val="PO1"/>
          <w:spacing w:val="0"/>
          <w:color w:val="auto"/>
          <w:sz w:val="21"/>
          <w:szCs w:val="21"/>
          <w:rFonts w:ascii="宋体" w:eastAsia="宋体" w:hAnsi="宋体" w:cs="宋体"/>
        </w:rPr>
        <w:t>きます。Appに接続したままでこの機能を使えます。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2.0血圧</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ウォッチを手首（左/右）に正しく装着し、血圧メニューで血圧を測定できます。データ</w:t>
      </w:r>
      <w:r>
        <w:rPr>
          <w:rtl w:val="0"/>
          <w:rStyle w:val="PO1"/>
          <w:spacing w:val="0"/>
          <w:color w:val="auto"/>
          <w:sz w:val="21"/>
          <w:szCs w:val="21"/>
          <w:rFonts w:ascii="宋体" w:eastAsia="宋体" w:hAnsi="宋体" w:cs="宋体"/>
        </w:rPr>
        <w:t>は10秒で表示され、測定は10〜20秒かかります。</w:t>
      </w:r>
    </w:p>
    <w:p>
      <w:pPr>
        <w:bidi w:val="0"/>
        <w:jc w:val="both"/>
        <w:spacing w:lineRule="auto" w:line="24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2.1 計算機</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簡単な計算は行います。</w:t>
      </w:r>
    </w:p>
    <w:p>
      <w:pPr>
        <w:bidi w:val="0"/>
        <w:jc w:val="both"/>
        <w:spacing w:lineRule="auto" w:line="24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2.2 リモート音楽</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Appに接続すると、スマホの音楽の開始/一時停止/前の曲/次の曲を制御でき、スピーカ</w:t>
      </w:r>
      <w:r>
        <w:rPr>
          <w:rtl w:val="0"/>
          <w:rStyle w:val="PO1"/>
          <w:spacing w:val="0"/>
          <w:color w:val="auto"/>
          <w:sz w:val="21"/>
          <w:szCs w:val="21"/>
          <w:rFonts w:ascii="宋体" w:eastAsia="宋体" w:hAnsi="宋体" w:cs="宋体"/>
        </w:rPr>
        <w:t>ーの音がスマホで有効します。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Bluetooth通話に接続すると、ウォッチでスマホの音楽の開始/一時停止/前の曲/次の曲</w:t>
      </w:r>
      <w:r>
        <w:rPr>
          <w:rtl w:val="0"/>
          <w:rStyle w:val="PO1"/>
          <w:spacing w:val="0"/>
          <w:color w:val="auto"/>
          <w:sz w:val="21"/>
          <w:szCs w:val="21"/>
          <w:rFonts w:ascii="宋体" w:eastAsia="宋体" w:hAnsi="宋体" w:cs="宋体"/>
        </w:rPr>
        <w:t>を制御でき、スピーカーの音がスマホで有効します。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2.3　睡眠</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睡眠監視期間：ウォッチは翌日の18:00から10:00までデータを生成します。睡眠監視</w:t>
      </w:r>
      <w:r>
        <w:rPr>
          <w:rtl w:val="0"/>
          <w:rStyle w:val="PO1"/>
          <w:spacing w:val="0"/>
          <w:color w:val="auto"/>
          <w:sz w:val="21"/>
          <w:szCs w:val="21"/>
          <w:rFonts w:ascii="宋体" w:eastAsia="宋体" w:hAnsi="宋体" w:cs="宋体"/>
        </w:rPr>
        <w:t>を終了した後、Appに接続したままでウォッチの睡眠データをAppに同期して確認する</w:t>
      </w:r>
      <w:r>
        <w:rPr>
          <w:rtl w:val="0"/>
          <w:rStyle w:val="PO1"/>
          <w:spacing w:val="0"/>
          <w:color w:val="auto"/>
          <w:sz w:val="21"/>
          <w:szCs w:val="21"/>
          <w:rFonts w:ascii="宋体" w:eastAsia="宋体" w:hAnsi="宋体" w:cs="宋体"/>
        </w:rPr>
        <w:t>ことができます。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2.4　ストップウォッチ</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ストップウォッチをタップしてタイミングインターフェースに入ると、一度に時間を計</w:t>
      </w:r>
      <w:r>
        <w:rPr>
          <w:rtl w:val="0"/>
          <w:rStyle w:val="PO1"/>
          <w:spacing w:val="0"/>
          <w:color w:val="auto"/>
          <w:sz w:val="21"/>
          <w:szCs w:val="21"/>
          <w:rFonts w:ascii="宋体" w:eastAsia="宋体" w:hAnsi="宋体" w:cs="宋体"/>
        </w:rPr>
        <w:t>ることができます。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2.5 天気</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ウォッチをAppに接続してデータを同期した後、ウォッチで天気をタップするとその日</w:t>
      </w:r>
      <w:r>
        <w:rPr>
          <w:rtl w:val="0"/>
          <w:rStyle w:val="PO1"/>
          <w:spacing w:val="0"/>
          <w:color w:val="auto"/>
          <w:sz w:val="21"/>
          <w:szCs w:val="21"/>
          <w:rFonts w:ascii="宋体" w:eastAsia="宋体" w:hAnsi="宋体" w:cs="宋体"/>
        </w:rPr>
        <w:t>の天気情報(摂氏と華氏で表示する)が表示されます。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2.6　スマホを探す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ウォッチがAppにバインドされたら、ウォッチで「スマホを探す」をタップすると、ス</w:t>
      </w:r>
      <w:r>
        <w:rPr>
          <w:rtl w:val="0"/>
          <w:rStyle w:val="PO1"/>
          <w:spacing w:val="0"/>
          <w:color w:val="auto"/>
          <w:sz w:val="21"/>
          <w:szCs w:val="21"/>
          <w:rFonts w:ascii="宋体" w:eastAsia="宋体" w:hAnsi="宋体" w:cs="宋体"/>
        </w:rPr>
        <w:t>マホが振動するか、または呼出音が鳴ります。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2.7 気象情報</w:t>
      </w:r>
    </w:p>
    <w:p>
      <w:pPr>
        <w:bidi w:val="0"/>
        <w:jc w:val="left"/>
        <w:spacing w:lineRule="atLeast" w:line="0" w:before="0" w:after="0"/>
        <w:pageBreakBefore w:val="0"/>
        <w:ind w:left="0" w:right="0" w:firstLine="0"/>
        <w:rPr>
          <w:rtl w:val="0"/>
          <w:rStyle w:val="PO1"/>
          <w:spacing w:val="0"/>
          <w:color w:val="auto"/>
          <w:sz w:val="24"/>
          <w:szCs w:val="24"/>
          <w:rFonts w:ascii="宋体" w:eastAsia="宋体" w:hAnsi="宋体" w:cs="宋体"/>
        </w:rPr>
        <w:snapToGrid w:val="on"/>
        <w:autoSpaceDE w:val="1"/>
        <w:autoSpaceDN w:val="1"/>
      </w:pPr>
      <w:r>
        <w:rPr>
          <w:rtl w:val="0"/>
          <w:rStyle w:val="PO1"/>
          <w:spacing w:val="0"/>
          <w:color w:val="auto"/>
          <w:sz w:val="24"/>
          <w:szCs w:val="24"/>
          <w:rFonts w:ascii="宋体" w:eastAsia="宋体" w:hAnsi="宋体" w:cs="宋体"/>
        </w:rPr>
        <w:t>ウォッチで気象をタップすると、紫外線（UV）と気圧をチェックします。</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2.8 呼吸機能</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低速、中速、高速の3つの呼吸モードを選択できます。ご自分で選択したモードに応じ</w:t>
      </w:r>
      <w:r>
        <w:rPr>
          <w:rtl w:val="0"/>
          <w:rStyle w:val="PO1"/>
          <w:spacing w:val="0"/>
          <w:color w:val="auto"/>
          <w:sz w:val="21"/>
          <w:szCs w:val="21"/>
          <w:rFonts w:ascii="宋体" w:eastAsia="宋体" w:hAnsi="宋体" w:cs="宋体"/>
        </w:rPr>
        <w:t>て呼吸します。1分、2分、3分を選択して、呼吸に関するデータを測定できます。1分、</w:t>
      </w:r>
      <w:r>
        <w:rPr>
          <w:rtl w:val="0"/>
          <w:rStyle w:val="PO1"/>
          <w:spacing w:val="0"/>
          <w:color w:val="auto"/>
          <w:sz w:val="21"/>
          <w:szCs w:val="21"/>
          <w:rFonts w:ascii="宋体" w:eastAsia="宋体" w:hAnsi="宋体" w:cs="宋体"/>
        </w:rPr>
        <w:t>2分、3分を選択すると、呼吸測定が自動的に終了します。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2.9 マッサージ機能</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緑のボタンをタップするとマッサージを開始し、ウォッチが振動状態になり、赤のボタ</w:t>
      </w:r>
      <w:r>
        <w:rPr>
          <w:rtl w:val="0"/>
          <w:rStyle w:val="PO1"/>
          <w:spacing w:val="0"/>
          <w:color w:val="auto"/>
          <w:sz w:val="21"/>
          <w:szCs w:val="21"/>
          <w:rFonts w:ascii="宋体" w:eastAsia="宋体" w:hAnsi="宋体" w:cs="宋体"/>
        </w:rPr>
        <w:t>ンをタップするとマッサージを終了します。</w:t>
      </w:r>
    </w:p>
    <w:p>
      <w:pPr>
        <w:bidi w:val="0"/>
        <w:jc w:val="left"/>
        <w:spacing w:lineRule="atLeast" w:line="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3.0メニュースタイル</w:t>
      </w:r>
    </w:p>
    <w:p>
      <w:pPr>
        <w:bidi w:val="0"/>
        <w:jc w:val="left"/>
        <w:spacing w:lineRule="atLeast" w:line="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さまざまなメニュースタイルからお選びいただけます。設定後、時計のメニュースタイ</w:t>
      </w:r>
      <w:r>
        <w:rPr>
          <w:rtl w:val="0"/>
          <w:rStyle w:val="PO1"/>
          <w:spacing w:val="0"/>
          <w:color w:val="auto"/>
          <w:sz w:val="21"/>
          <w:szCs w:val="21"/>
          <w:rFonts w:ascii="宋体" w:eastAsia="宋体" w:hAnsi="宋体" w:cs="宋体"/>
        </w:rPr>
        <w:t>ルも変更されます。</w:t>
      </w:r>
    </w:p>
    <w:p>
      <w:pPr>
        <w:bidi w:val="0"/>
        <w:jc w:val="both"/>
        <w:spacing w:lineRule="auto" w:line="24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 xml:space="preserve">3.1 設定</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1）ウォッチの表示言語を選択し、アプリを接続してデータを同期すると、時計の言語は</w:t>
      </w:r>
      <w:r>
        <w:rPr>
          <w:rtl w:val="0"/>
          <w:rStyle w:val="PO1"/>
          <w:spacing w:val="0"/>
          <w:color w:val="auto"/>
          <w:sz w:val="21"/>
          <w:szCs w:val="21"/>
          <w:rFonts w:ascii="宋体" w:eastAsia="宋体" w:hAnsi="宋体" w:cs="宋体"/>
        </w:rPr>
        <w:t>携帯電話の言語と一致しています。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2)ダイヤル切り替え：右にスライドして次のダイヤルを選択し、1回タップすると当該</w:t>
      </w:r>
      <w:r>
        <w:rPr>
          <w:rtl w:val="0"/>
          <w:rStyle w:val="PO1"/>
          <w:spacing w:val="0"/>
          <w:color w:val="auto"/>
          <w:sz w:val="21"/>
          <w:szCs w:val="21"/>
          <w:rFonts w:ascii="宋体" w:eastAsia="宋体" w:hAnsi="宋体" w:cs="宋体"/>
        </w:rPr>
        <w:t>ダイヤルを設定します。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3)画面の点灯時間：色々な時間帯から設定できます。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4）振動強度：タップすると、アラームの振動強度を設定します。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5）Bluetooth通話：Bluetooth通話のオン/オフを切り替えます。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6）</w:t>
      </w:r>
      <w:bookmarkStart w:id="4" w:name="OLE_LINK21"/>
      <w:r>
        <w:rPr>
          <w:rtl w:val="0"/>
          <w:rStyle w:val="PO1"/>
          <w:spacing w:val="0"/>
          <w:color w:val="auto"/>
          <w:sz w:val="21"/>
          <w:szCs w:val="21"/>
          <w:rFonts w:ascii="宋体" w:eastAsia="宋体" w:hAnsi="宋体" w:cs="宋体"/>
        </w:rPr>
        <w:t>工場出荷時設定に</w:t>
      </w:r>
      <w:bookmarkEnd w:id="4"/>
      <w:r>
        <w:rPr>
          <w:rtl w:val="0"/>
          <w:rStyle w:val="PO1"/>
          <w:spacing w:val="0"/>
          <w:color w:val="auto"/>
          <w:sz w:val="21"/>
          <w:szCs w:val="21"/>
          <w:rFonts w:ascii="宋体" w:eastAsia="宋体" w:hAnsi="宋体" w:cs="宋体"/>
        </w:rPr>
        <w:t>リセット：√をタップして工場出荷時設定にリセットするか、また</w:t>
      </w:r>
      <w:r>
        <w:rPr>
          <w:rtl w:val="0"/>
          <w:rStyle w:val="PO1"/>
          <w:spacing w:val="0"/>
          <w:color w:val="auto"/>
          <w:sz w:val="21"/>
          <w:szCs w:val="21"/>
          <w:rFonts w:ascii="宋体" w:eastAsia="宋体" w:hAnsi="宋体" w:cs="宋体"/>
        </w:rPr>
        <w:t>はXをタップしてキャンセルします。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7）パスワード：4桁のパスワードを設定できます（</w:t>
      </w:r>
      <w:bookmarkStart w:id="5" w:name="OLE_LINK25"/>
      <w:r>
        <w:rPr>
          <w:rtl w:val="0"/>
          <w:rStyle w:val="PO1"/>
          <w:spacing w:val="0"/>
          <w:color w:val="auto"/>
          <w:sz w:val="21"/>
          <w:szCs w:val="21"/>
          <w:rFonts w:ascii="宋体" w:eastAsia="宋体" w:hAnsi="宋体" w:cs="宋体"/>
        </w:rPr>
        <w:t>パスワードを忘れた場合は</w:t>
      </w:r>
      <w:bookmarkEnd w:id="5"/>
      <w:r>
        <w:rPr>
          <w:rtl w:val="0"/>
          <w:rStyle w:val="PO1"/>
          <w:spacing w:val="0"/>
          <w:color w:val="auto"/>
          <w:sz w:val="21"/>
          <w:szCs w:val="21"/>
          <w:rFonts w:ascii="宋体" w:eastAsia="宋体" w:hAnsi="宋体" w:cs="宋体"/>
        </w:rPr>
        <w:t>、8762を</w:t>
      </w:r>
      <w:r>
        <w:rPr>
          <w:rtl w:val="0"/>
          <w:rStyle w:val="PO1"/>
          <w:spacing w:val="0"/>
          <w:color w:val="auto"/>
          <w:sz w:val="21"/>
          <w:szCs w:val="21"/>
          <w:rFonts w:ascii="宋体" w:eastAsia="宋体" w:hAnsi="宋体" w:cs="宋体"/>
        </w:rPr>
        <w:t>入力するとパスワードを</w:t>
      </w:r>
      <w:bookmarkStart w:id="6" w:name="OLE_LINK27"/>
      <w:r>
        <w:rPr>
          <w:rtl w:val="0"/>
          <w:rStyle w:val="PO1"/>
          <w:spacing w:val="0"/>
          <w:color w:val="auto"/>
          <w:sz w:val="21"/>
          <w:szCs w:val="21"/>
          <w:rFonts w:ascii="宋体" w:eastAsia="宋体" w:hAnsi="宋体" w:cs="宋体"/>
        </w:rPr>
        <w:t>復号化</w:t>
      </w:r>
      <w:bookmarkEnd w:id="6"/>
      <w:r>
        <w:rPr>
          <w:rtl w:val="0"/>
          <w:rStyle w:val="PO1"/>
          <w:spacing w:val="0"/>
          <w:color w:val="auto"/>
          <w:sz w:val="21"/>
          <w:szCs w:val="21"/>
          <w:rFonts w:ascii="宋体" w:eastAsia="宋体" w:hAnsi="宋体" w:cs="宋体"/>
        </w:rPr>
        <w:t>できる）。</w:t>
      </w:r>
    </w:p>
    <w:p>
      <w:pPr>
        <w:bidi w:val="0"/>
        <w:jc w:val="both"/>
        <w:spacing w:lineRule="auto" w:line="240" w:before="0" w:after="0"/>
        <w:pageBreakBefore w:val="0"/>
        <w:ind w:left="10752" w:right="0" w:firstLine="0"/>
        <w:rPr>
          <w:rtl w:val="0"/>
          <w:rStyle w:val="PO1"/>
          <w:spacing w:val="0"/>
          <w:color w:val="auto"/>
          <w:sz w:val="21"/>
          <w:szCs w:val="21"/>
          <w:rFonts w:ascii="宋体" w:eastAsia="宋体" w:hAnsi="宋体" w:cs="宋体"/>
        </w:rPr>
        <w:snapToGrid w:val="on"/>
        <w:autoSpaceDE w:val="1"/>
        <w:autoSpaceDN w:val="1"/>
      </w:pPr>
    </w:p>
    <w:p>
      <w:pPr>
        <w:bidi w:val="0"/>
        <w:jc w:val="both"/>
        <w:spacing w:lineRule="auto" w:line="240" w:before="0" w:after="0"/>
        <w:pageBreakBefore w:val="0"/>
        <w:ind w:left="10752" w:right="0" w:firstLine="0"/>
        <w:rPr>
          <w:rtl w:val="0"/>
          <w:rStyle w:val="PO1"/>
          <w:spacing w:val="0"/>
          <w:b w:val="1"/>
          <w:color w:val="auto"/>
          <w:sz w:val="28"/>
          <w:szCs w:val="28"/>
          <w:rFonts w:ascii="宋体" w:eastAsia="宋体" w:hAnsi="宋体" w:cs="宋体"/>
        </w:rPr>
        <w:snapToGrid w:val="on"/>
        <w:autoSpaceDE w:val="1"/>
        <w:autoSpaceDN w:val="1"/>
      </w:pPr>
    </w:p>
    <w:p>
      <w:pPr>
        <w:bidi w:val="0"/>
        <w:jc w:val="both"/>
        <w:spacing w:lineRule="auto" w:line="240" w:before="0" w:after="0"/>
        <w:pageBreakBefore w:val="0"/>
        <w:ind w:left="0" w:right="0" w:firstLine="0"/>
        <w:rPr>
          <w:rtl w:val="0"/>
          <w:rStyle w:val="PO1"/>
          <w:spacing w:val="0"/>
          <w:b w:val="1"/>
          <w:color w:val="auto"/>
          <w:sz w:val="28"/>
          <w:szCs w:val="28"/>
          <w:rFonts w:ascii="宋体" w:eastAsia="宋体" w:hAnsi="宋体" w:cs="宋体"/>
        </w:rPr>
        <w:snapToGrid w:val="on"/>
        <w:autoSpaceDE w:val="1"/>
        <w:autoSpaceDN w:val="1"/>
      </w:pPr>
      <w:r>
        <w:rPr>
          <w:rtl w:val="0"/>
          <w:rStyle w:val="PO1"/>
          <w:spacing w:val="0"/>
          <w:b w:val="1"/>
          <w:color w:val="auto"/>
          <w:sz w:val="28"/>
          <w:szCs w:val="28"/>
          <w:rFonts w:ascii="宋体" w:eastAsia="宋体" w:hAnsi="宋体" w:cs="宋体"/>
        </w:rPr>
        <w:t>2.Appをバインドする</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1.Appのダウンロード方法</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 xml:space="preserve">1.1 QRコードによるダウンロード</w:t>
      </w:r>
    </w:p>
    <w:p>
      <w:pPr>
        <w:pStyle w:val="PO8"/>
        <w:rPr>
          <w:rStyle w:val="PO8"/>
        </w:rPr>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 type="#_x0000_t75" style="position:static;width:147.7pt;height:145.4pt;z-index:251624963" filled="t">
            <v:imagedata r:id="rId8" o:title=" "/>
            <w10:wrap type="none"/>
            <w10:anchorlock/>
          </v:shape>
        </w:pict>
      </w:r>
    </w:p>
    <w:p>
      <w:pPr>
        <w:bidi w:val="0"/>
        <w:jc w:val="both"/>
        <w:spacing w:lineRule="auto" w:line="240" w:before="0" w:after="0"/>
        <w:pageBreakBefore w:val="0"/>
        <w:ind w:left="10752" w:right="0" w:firstLine="0"/>
        <w:rPr>
          <w:rtl w:val="0"/>
          <w:rStyle w:val="PO1"/>
          <w:spacing w:val="0"/>
          <w:color w:val="auto"/>
          <w:sz w:val="21"/>
          <w:szCs w:val="21"/>
          <w:rFonts w:ascii="宋体" w:eastAsia="宋体" w:hAnsi="宋体" w:cs="宋体"/>
        </w:rPr>
        <w:snapToGrid w:val="on"/>
        <w:autoSpaceDE w:val="1"/>
        <w:autoSpaceDN w:val="1"/>
      </w:pPr>
    </w:p>
    <w:p>
      <w:pPr>
        <w:bidi w:val="0"/>
        <w:jc w:val="both"/>
        <w:spacing w:lineRule="auto" w:line="240" w:before="0" w:after="0"/>
        <w:pageBreakBefore w:val="0"/>
        <w:ind w:left="10752" w:right="0" w:firstLine="0"/>
        <w:rPr>
          <w:rtl w:val="0"/>
          <w:rStyle w:val="PO1"/>
          <w:spacing w:val="0"/>
          <w:color w:val="auto"/>
          <w:sz w:val="21"/>
          <w:szCs w:val="21"/>
          <w:rFonts w:ascii="宋体" w:eastAsia="宋体" w:hAnsi="宋体" w:cs="宋体"/>
        </w:rPr>
        <w:snapToGrid w:val="on"/>
        <w:autoSpaceDE w:val="1"/>
        <w:autoSpaceDN w:val="1"/>
      </w:pP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 xml:space="preserve">1.2 アプリマーケットにおける検索とダウンロード</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Android機種：</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 xml:space="preserve">Application treasure 、Google PlayアプリでWearProを検索してダウンロードする</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IOS機種：</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Appストアで「WearPro」を検索してダウンロードします。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Androidスマホ：「WearPro」がインストールされ、アイコンが図のように表示されます：</w:t>
      </w: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 type="#_x0000_t75" style="position:static;width:21.2pt;height:21.2pt;z-index:251624964" filled="t">
            <v:imagedata r:id="rId9" o:title=" "/>
            <w10:wrap type="none"/>
            <w10:anchorlock/>
          </v:shape>
        </w:pict>
      </w:r>
    </w:p>
    <w:p>
      <w:pPr>
        <w:bidi w:val="0"/>
        <w:jc w:val="both"/>
        <w:spacing w:lineRule="auto" w:line="240" w:before="0" w:after="0"/>
        <w:pageBreakBefore w:val="0"/>
        <w:ind w:left="10752" w:right="0" w:firstLine="0"/>
        <w:rPr>
          <w:rtl w:val="0"/>
          <w:rStyle w:val="PO1"/>
          <w:spacing w:val="0"/>
          <w:color w:val="auto"/>
          <w:sz w:val="21"/>
          <w:szCs w:val="21"/>
          <w:rFonts w:ascii="宋体" w:eastAsia="宋体" w:hAnsi="宋体" w:cs="宋体"/>
        </w:rPr>
        <w:snapToGrid w:val="on"/>
        <w:autoSpaceDE w:val="1"/>
        <w:autoSpaceDN w:val="1"/>
      </w:pP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Appleスマホ：「WearPro」がインストールされ、アイコンが図のように表示されます：</w:t>
      </w: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 type="#_x0000_t75" style="position:static;width:21.2pt;height:21.2pt;z-index:251624965" filled="t">
            <v:imagedata r:id="rId10" o:title=" "/>
            <w10:wrap type="none"/>
            <w10:anchorlock/>
          </v:shape>
        </w:pict>
      </w:r>
    </w:p>
    <w:p>
      <w:pPr>
        <w:bidi w:val="0"/>
        <w:jc w:val="both"/>
        <w:spacing w:lineRule="auto" w:line="240" w:before="0" w:after="0"/>
        <w:pageBreakBefore w:val="0"/>
        <w:ind w:left="10752" w:right="0" w:firstLine="0"/>
        <w:rPr>
          <w:rtl w:val="0"/>
          <w:rStyle w:val="PO1"/>
          <w:spacing w:val="0"/>
          <w:color w:val="auto"/>
          <w:sz w:val="21"/>
          <w:szCs w:val="21"/>
          <w:rFonts w:ascii="宋体" w:eastAsia="宋体" w:hAnsi="宋体" w:cs="宋体"/>
        </w:rPr>
        <w:snapToGrid w:val="on"/>
        <w:autoSpaceDE w:val="1"/>
        <w:autoSpaceDN w:val="1"/>
      </w:pP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2.Bluetoothをバインドする</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 xml:space="preserve">2.1 未接続状態：</w:t>
      </w: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 type="#_x0000_t75" style="position:static;width:28.8pt;height:22.7pt;z-index:251624966" filled="t">
            <v:imagedata r:id="rId11" o:title=" "/>
            <w10:wrap type="none"/>
            <w10:anchorlock/>
          </v:shape>
        </w:pic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ウォッチの電源を入れた後、Bluetoothは常に検索状態になります。APK/APPをを開き、</w:t>
      </w:r>
      <w:r>
        <w:rPr>
          <w:rtl w:val="0"/>
          <w:rStyle w:val="PO1"/>
          <w:spacing w:val="0"/>
          <w:color w:val="auto"/>
          <w:sz w:val="21"/>
          <w:szCs w:val="21"/>
          <w:rFonts w:ascii="宋体" w:eastAsia="宋体" w:hAnsi="宋体" w:cs="宋体"/>
        </w:rPr>
        <w:t>「デバイス&gt;デバイスを追加&gt;「検索を開始」をタップする」項目に入り、対応するスマ</w:t>
      </w:r>
      <w:r>
        <w:rPr>
          <w:rtl w:val="0"/>
          <w:rStyle w:val="PO1"/>
          <w:spacing w:val="0"/>
          <w:color w:val="auto"/>
          <w:sz w:val="21"/>
          <w:szCs w:val="21"/>
          <w:rFonts w:ascii="宋体" w:eastAsia="宋体" w:hAnsi="宋体" w:cs="宋体"/>
        </w:rPr>
        <w:t>ートウォッチの名前をタップすると、ウォッチをAppに正常にバインドできます。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 xml:space="preserve">2.2 Appとバインドした後のアイコン：</w:t>
      </w: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 type="#_x0000_t75" style="position:static;width:28.8pt;height:22.7pt;z-index:251624967" filled="t">
            <v:imagedata r:id="rId12" o:title=" "/>
            <w10:wrap type="none"/>
            <w10:anchorlock/>
          </v:shape>
        </w:pic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ウォッチの時刻の同期：ウォッチがAppに正常にバインドされました。タップすると、</w:t>
      </w:r>
      <w:r>
        <w:rPr>
          <w:rtl w:val="0"/>
          <w:rStyle w:val="PO1"/>
          <w:spacing w:val="0"/>
          <w:color w:val="auto"/>
          <w:sz w:val="21"/>
          <w:szCs w:val="21"/>
          <w:rFonts w:ascii="宋体" w:eastAsia="宋体" w:hAnsi="宋体" w:cs="宋体"/>
        </w:rPr>
        <w:t>ウォッチとスマホの時刻が同期されます。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 xml:space="preserve">2.3 音声通話をバインドする</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ダイヤルインターフェースで上から下にスライドし、ドロップダウンインターフェース</w:t>
      </w:r>
      <w:r>
        <w:rPr>
          <w:rtl w:val="0"/>
          <w:rStyle w:val="PO1"/>
          <w:spacing w:val="0"/>
          <w:color w:val="auto"/>
          <w:sz w:val="21"/>
          <w:szCs w:val="21"/>
          <w:rFonts w:ascii="宋体" w:eastAsia="宋体" w:hAnsi="宋体" w:cs="宋体"/>
        </w:rPr>
        <w:t>に入り、音声通話スイッチ</w:t>
      </w: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 type="#_x0000_t75" style="position:static;width:25.5pt;height:24.3pt;z-index:251624968" filled="t">
            <v:imagedata r:id="rId13" o:title=" "/>
            <w10:wrap type="none"/>
            <w10:anchorlock/>
          </v:shape>
        </w:pict>
      </w:r>
      <w:r>
        <w:rPr>
          <w:rtl w:val="0"/>
          <w:rStyle w:val="PO1"/>
          <w:spacing w:val="0"/>
          <w:color w:val="auto"/>
          <w:sz w:val="21"/>
          <w:szCs w:val="21"/>
          <w:rFonts w:ascii="宋体" w:eastAsia="宋体" w:hAnsi="宋体" w:cs="宋体"/>
        </w:rPr>
        <w:t>をオンにし、</w:t>
      </w: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 type="#_x0000_t75" style="position:static;width:23.1pt;height:23.0pt;z-index:251624969" filled="t">
            <v:imagedata r:id="rId14" o:title=" "/>
            <w10:wrap type="none"/>
            <w10:anchorlock/>
          </v:shape>
        </w:pict>
      </w:r>
      <w:r>
        <w:rPr>
          <w:rtl w:val="0"/>
          <w:rStyle w:val="PO1"/>
          <w:spacing w:val="0"/>
          <w:color w:val="auto"/>
          <w:sz w:val="21"/>
          <w:szCs w:val="21"/>
          <w:rFonts w:ascii="宋体" w:eastAsia="宋体" w:hAnsi="宋体" w:cs="宋体"/>
        </w:rPr>
        <w:t>をタップして、Bluetooth名を確認し、</w:t>
      </w:r>
      <w:r>
        <w:rPr>
          <w:rtl w:val="0"/>
          <w:rStyle w:val="PO1"/>
          <w:spacing w:val="0"/>
          <w:color w:val="auto"/>
          <w:sz w:val="21"/>
          <w:szCs w:val="21"/>
          <w:rFonts w:ascii="宋体" w:eastAsia="宋体" w:hAnsi="宋体" w:cs="宋体"/>
        </w:rPr>
        <w:t>スマホの設定でBluetoothをオンにして、対応するBluetooth名を見つけて接続します。</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3.デバイスを探す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ウォッチをAppに正常にバインドしたままで、スマホAppで「ウォッチを探す」をタッ</w:t>
      </w:r>
      <w:r>
        <w:rPr>
          <w:rtl w:val="0"/>
          <w:rStyle w:val="PO1"/>
          <w:spacing w:val="0"/>
          <w:color w:val="auto"/>
          <w:sz w:val="21"/>
          <w:szCs w:val="21"/>
          <w:rFonts w:ascii="宋体" w:eastAsia="宋体" w:hAnsi="宋体" w:cs="宋体"/>
        </w:rPr>
        <w:t>プすると、ウォッチの画面が点灯し、ウォッチが一回振動します。</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4.カメラ</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カメラをタップしてウォッチのカメラモードを作動させ、カメラボタンをタップすると</w:t>
      </w:r>
      <w:r>
        <w:rPr>
          <w:rtl w:val="0"/>
          <w:rStyle w:val="PO1"/>
          <w:spacing w:val="0"/>
          <w:color w:val="auto"/>
          <w:sz w:val="21"/>
          <w:szCs w:val="21"/>
          <w:rFonts w:ascii="宋体" w:eastAsia="宋体" w:hAnsi="宋体" w:cs="宋体"/>
        </w:rPr>
        <w:t>写真を撮ります。写真がスマホのアルバムに自動的に保存されます。</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5.データの同期</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ウォッチをAppに正常にバインドしたままで、ウォッチのデータをAppに同期できます。</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6.手を上げて画面を点灯させる</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ウォッチを手首（左/右）に正しく装着してください。「手を上げて画面を点灯させる」</w:t>
      </w:r>
      <w:r>
        <w:rPr>
          <w:rtl w:val="0"/>
          <w:rStyle w:val="PO1"/>
          <w:spacing w:val="0"/>
          <w:color w:val="auto"/>
          <w:sz w:val="21"/>
          <w:szCs w:val="21"/>
          <w:rFonts w:ascii="宋体" w:eastAsia="宋体" w:hAnsi="宋体" w:cs="宋体"/>
        </w:rPr>
        <w:t>機能を有効にすると、手首を持ち上げてウォッチを見る時、ウォッチは自動的に画面を</w:t>
      </w:r>
      <w:r>
        <w:rPr>
          <w:rtl w:val="0"/>
          <w:rStyle w:val="PO1"/>
          <w:spacing w:val="0"/>
          <w:color w:val="auto"/>
          <w:sz w:val="21"/>
          <w:szCs w:val="21"/>
          <w:rFonts w:ascii="宋体" w:eastAsia="宋体" w:hAnsi="宋体" w:cs="宋体"/>
        </w:rPr>
        <w:t>点灯させます。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7.サイレントモード</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Appデバイス&gt;その他に入り、次のように開始時刻と終了時刻を設定します：サイレント</w:t>
      </w:r>
      <w:r>
        <w:rPr>
          <w:rtl w:val="0"/>
          <w:rStyle w:val="PO1"/>
          <w:spacing w:val="0"/>
          <w:color w:val="auto"/>
          <w:sz w:val="21"/>
          <w:szCs w:val="21"/>
          <w:rFonts w:ascii="宋体" w:eastAsia="宋体" w:hAnsi="宋体" w:cs="宋体"/>
        </w:rPr>
        <w:t>モードの時刻を正午12：00〜14：00に設定します。この間、ウォッチに通話着信やメッ</w:t>
      </w:r>
      <w:r>
        <w:rPr>
          <w:rtl w:val="0"/>
          <w:rStyle w:val="PO1"/>
          <w:spacing w:val="0"/>
          <w:color w:val="auto"/>
          <w:sz w:val="21"/>
          <w:szCs w:val="21"/>
          <w:rFonts w:ascii="宋体" w:eastAsia="宋体" w:hAnsi="宋体" w:cs="宋体"/>
        </w:rPr>
        <w:t>セージ着信の音は鳴りません。</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8.目覚まし時計</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 xml:space="preserve">8.1 目覚まし時計を追加</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Appデバイス&gt;その他に入り、開始時刻と終了時刻を設定します。目覚まし時計は1回だ</w:t>
      </w:r>
      <w:r>
        <w:rPr>
          <w:rtl w:val="0"/>
          <w:rStyle w:val="PO1"/>
          <w:spacing w:val="0"/>
          <w:color w:val="auto"/>
          <w:sz w:val="21"/>
          <w:szCs w:val="21"/>
          <w:rFonts w:ascii="宋体" w:eastAsia="宋体" w:hAnsi="宋体" w:cs="宋体"/>
        </w:rPr>
        <w:t>け設定するか、または日付（週）で繰り返すことを選択できます。さらに、目覚まし時</w:t>
      </w:r>
      <w:r>
        <w:rPr>
          <w:rtl w:val="0"/>
          <w:rStyle w:val="PO1"/>
          <w:spacing w:val="0"/>
          <w:color w:val="auto"/>
          <w:sz w:val="21"/>
          <w:szCs w:val="21"/>
          <w:rFonts w:ascii="宋体" w:eastAsia="宋体" w:hAnsi="宋体" w:cs="宋体"/>
        </w:rPr>
        <w:t>計をオン/オフに切り替えることもできます。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 xml:space="preserve">8.2 目覚まし時計を削除</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設定した目覚まし時計を長押しし、右にスワイプすると削除します。</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9.座りがちなリマインダー</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Appでリマインダーの期間と座りがちの時間間隔（分）を設定し、タップして繰り返し</w:t>
      </w:r>
      <w:r>
        <w:rPr>
          <w:rtl w:val="0"/>
          <w:rStyle w:val="PO1"/>
          <w:spacing w:val="0"/>
          <w:color w:val="auto"/>
          <w:sz w:val="21"/>
          <w:szCs w:val="21"/>
          <w:rFonts w:ascii="宋体" w:eastAsia="宋体" w:hAnsi="宋体" w:cs="宋体"/>
        </w:rPr>
        <w:t>設定に入り、座りがちなリマインダーの日付（週）を選択します。時間になると、ウォ</w:t>
      </w:r>
      <w:r>
        <w:rPr>
          <w:rtl w:val="0"/>
          <w:rStyle w:val="PO1"/>
          <w:spacing w:val="0"/>
          <w:color w:val="auto"/>
          <w:sz w:val="21"/>
          <w:szCs w:val="21"/>
          <w:rFonts w:ascii="宋体" w:eastAsia="宋体" w:hAnsi="宋体" w:cs="宋体"/>
        </w:rPr>
        <w:t>ッチが振動し、座りがちなアイコンが表示されます。</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10.水分補給リマインダー</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Appでリマインダーの期間と頻度（分）を設定し、タップして繰り返し設定に入り、水</w:t>
      </w:r>
      <w:r>
        <w:rPr>
          <w:rtl w:val="0"/>
          <w:rStyle w:val="PO1"/>
          <w:spacing w:val="0"/>
          <w:color w:val="auto"/>
          <w:sz w:val="21"/>
          <w:szCs w:val="21"/>
          <w:rFonts w:ascii="宋体" w:eastAsia="宋体" w:hAnsi="宋体" w:cs="宋体"/>
        </w:rPr>
        <w:t>分補給リマインダーの日付（週）を選択し、確認して保存します。水分補給リマインダ</w:t>
      </w:r>
      <w:r>
        <w:rPr>
          <w:rtl w:val="0"/>
          <w:rStyle w:val="PO1"/>
          <w:spacing w:val="0"/>
          <w:color w:val="auto"/>
          <w:sz w:val="21"/>
          <w:szCs w:val="21"/>
          <w:rFonts w:ascii="宋体" w:eastAsia="宋体" w:hAnsi="宋体" w:cs="宋体"/>
        </w:rPr>
        <w:t>ー時間になると、ウォッチが振動して水分補給のアイコンが表示されます。</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11.ダイヤルプッシュ</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 xml:space="preserve">11.1 ウォッチの既存のインターフェースをプッシュします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Appに接続したままで、「デバイス&gt;ダイヤルプッシュ&gt;ダイヤルを選択」に入り、この</w:t>
      </w:r>
      <w:r>
        <w:rPr>
          <w:rtl w:val="0"/>
          <w:rStyle w:val="PO1"/>
          <w:spacing w:val="0"/>
          <w:color w:val="auto"/>
          <w:sz w:val="21"/>
          <w:szCs w:val="21"/>
          <w:rFonts w:ascii="宋体" w:eastAsia="宋体" w:hAnsi="宋体" w:cs="宋体"/>
        </w:rPr>
        <w:t>ダイヤルへの置き換えを確認します。ダイヤルが同期されると、ウォッチは自動的にリ</w:t>
      </w:r>
      <w:r>
        <w:rPr>
          <w:rtl w:val="0"/>
          <w:rStyle w:val="PO1"/>
          <w:spacing w:val="0"/>
          <w:color w:val="auto"/>
          <w:sz w:val="21"/>
          <w:szCs w:val="21"/>
          <w:rFonts w:ascii="宋体" w:eastAsia="宋体" w:hAnsi="宋体" w:cs="宋体"/>
        </w:rPr>
        <w:t>スタートし、Appに自動的に接続します。</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11.2.ウォッチのインターフェースをカスタマイズする</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Appに接続したままで、「デバイス&gt;ダイヤルプッシュ&gt;（ペンアイコン付きのダイヤル</w:t>
      </w:r>
      <w:r>
        <w:rPr>
          <w:rtl w:val="0"/>
          <w:rStyle w:val="PO1"/>
          <w:spacing w:val="0"/>
          <w:color w:val="auto"/>
          <w:sz w:val="21"/>
          <w:szCs w:val="21"/>
          <w:rFonts w:ascii="宋体" w:eastAsia="宋体" w:hAnsi="宋体" w:cs="宋体"/>
        </w:rPr>
        <w:t>はカスタムダイヤルに属する）ダイヤルのインターフェースをカスタマイズする」に入</w:t>
      </w:r>
      <w:r>
        <w:rPr>
          <w:rtl w:val="0"/>
          <w:rStyle w:val="PO1"/>
          <w:spacing w:val="0"/>
          <w:color w:val="auto"/>
          <w:sz w:val="21"/>
          <w:szCs w:val="21"/>
          <w:rFonts w:ascii="宋体" w:eastAsia="宋体" w:hAnsi="宋体" w:cs="宋体"/>
        </w:rPr>
        <w:t>り、カスタマイズするバックグラウンドを選択します。ダイヤルが同期されると、ウォ</w:t>
      </w:r>
      <w:r>
        <w:rPr>
          <w:rtl w:val="0"/>
          <w:rStyle w:val="PO1"/>
          <w:spacing w:val="0"/>
          <w:color w:val="auto"/>
          <w:sz w:val="21"/>
          <w:szCs w:val="21"/>
          <w:rFonts w:ascii="宋体" w:eastAsia="宋体" w:hAnsi="宋体" w:cs="宋体"/>
        </w:rPr>
        <w:t>ッチは自動的にリスタートし、Appに自動的に接続します。</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12.ファームウェアバージョン</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ウォッチのバージョンが表示され、ユーザーはファームウェアバージョンをアップグレ</w:t>
      </w:r>
      <w:r>
        <w:rPr>
          <w:rtl w:val="0"/>
          <w:rStyle w:val="PO1"/>
          <w:spacing w:val="0"/>
          <w:color w:val="auto"/>
          <w:sz w:val="21"/>
          <w:szCs w:val="21"/>
          <w:rFonts w:ascii="宋体" w:eastAsia="宋体" w:hAnsi="宋体" w:cs="宋体"/>
        </w:rPr>
        <w:t>ードすることができます。</w:t>
      </w:r>
    </w:p>
    <w:p>
      <w:pPr>
        <w:bidi w:val="0"/>
        <w:jc w:val="both"/>
        <w:spacing w:lineRule="auto" w:line="24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13.バインドを解除する</w:t>
      </w:r>
    </w:p>
    <w:p>
      <w:pPr>
        <w:bidi w:val="0"/>
        <w:jc w:val="both"/>
        <w:spacing w:lineRule="auto" w:line="240" w:before="0" w:after="0"/>
        <w:pageBreakBefore w:val="0"/>
        <w:ind w:left="0" w:right="0" w:firstLine="0"/>
        <w:rPr>
          <w:rtl w:val="0"/>
          <w:rStyle w:val="PO1"/>
          <w:spacing w:val="0"/>
          <w:color w:val="auto"/>
          <w:sz w:val="21"/>
          <w:szCs w:val="21"/>
          <w:rFonts w:ascii="宋体" w:eastAsia="宋体" w:hAnsi="宋体" w:cs="宋体"/>
        </w:rPr>
        <w:snapToGrid w:val="on"/>
        <w:autoSpaceDE w:val="1"/>
        <w:autoSpaceDN w:val="1"/>
      </w:pPr>
      <w:r>
        <w:rPr>
          <w:rtl w:val="0"/>
          <w:rStyle w:val="PO1"/>
          <w:spacing w:val="0"/>
          <w:color w:val="auto"/>
          <w:sz w:val="21"/>
          <w:szCs w:val="21"/>
          <w:rFonts w:ascii="宋体" w:eastAsia="宋体" w:hAnsi="宋体" w:cs="宋体"/>
        </w:rPr>
        <w:t>ウォッチをAppにバインドし、デバイスのバインドを解除し、「OK」をタップして確認</w:t>
      </w:r>
      <w:r>
        <w:rPr>
          <w:rtl w:val="0"/>
          <w:rStyle w:val="PO1"/>
          <w:spacing w:val="0"/>
          <w:color w:val="auto"/>
          <w:sz w:val="21"/>
          <w:szCs w:val="21"/>
          <w:rFonts w:ascii="宋体" w:eastAsia="宋体" w:hAnsi="宋体" w:cs="宋体"/>
        </w:rPr>
        <w:t>します。IOSシステムの場合、設定項目でBluetoothデバイスを無視する必要がありま</w:t>
      </w:r>
      <w:r>
        <w:rPr>
          <w:rtl w:val="0"/>
          <w:rStyle w:val="PO1"/>
          <w:spacing w:val="0"/>
          <w:color w:val="auto"/>
          <w:sz w:val="21"/>
          <w:szCs w:val="21"/>
          <w:rFonts w:ascii="宋体" w:eastAsia="宋体" w:hAnsi="宋体" w:cs="宋体"/>
        </w:rPr>
        <w:t>す。</w:t>
      </w:r>
    </w:p>
    <w:p>
      <w:pPr>
        <w:bidi w:val="0"/>
        <w:jc w:val="both"/>
        <w:spacing w:lineRule="auto" w:line="240" w:before="0" w:after="0"/>
        <w:pageBreakBefore w:val="0"/>
        <w:ind w:left="0" w:right="0" w:firstLine="0"/>
        <w:rPr>
          <w:rtl w:val="0"/>
          <w:rStyle w:val="PO1"/>
          <w:spacing w:val="0"/>
          <w:color w:val="auto"/>
          <w:sz w:val="20"/>
          <w:szCs w:val="20"/>
          <w:rFonts w:ascii="宋体" w:eastAsia="宋体" w:hAnsi="宋体" w:cs="宋体"/>
        </w:rPr>
        <w:snapToGrid w:val="on"/>
        <w:autoSpaceDE w:val="1"/>
        <w:autoSpaceDN w:val="1"/>
      </w:pPr>
    </w:p>
    <w:p>
      <w:pPr>
        <w:bidi w:val="0"/>
        <w:jc w:val="both"/>
        <w:spacing w:lineRule="auto" w:line="240" w:before="0" w:after="0"/>
        <w:pageBreakBefore w:val="0"/>
        <w:ind w:left="0" w:right="0" w:firstLine="0"/>
        <w:rPr>
          <w:rtl w:val="0"/>
          <w:rStyle w:val="PO1"/>
          <w:spacing w:val="0"/>
          <w:color w:val="auto"/>
          <w:sz w:val="20"/>
          <w:szCs w:val="20"/>
          <w:rFonts w:ascii="宋体" w:eastAsia="宋体" w:hAnsi="宋体" w:cs="宋体"/>
        </w:rPr>
        <w:snapToGrid w:val="on"/>
        <w:autoSpaceDE w:val="1"/>
        <w:autoSpaceDN w:val="1"/>
      </w:pPr>
    </w:p>
    <w:p>
      <w:pPr>
        <w:bidi w:val="0"/>
        <w:jc w:val="both"/>
        <w:spacing w:lineRule="auto" w:line="240" w:before="0" w:after="0"/>
        <w:pageBreakBefore w:val="0"/>
        <w:ind w:left="0" w:right="0" w:firstLine="0"/>
        <w:rPr>
          <w:rtl w:val="0"/>
          <w:rStyle w:val="PO1"/>
          <w:spacing w:val="0"/>
          <w:color w:val="000000"/>
          <w:sz w:val="21"/>
          <w:szCs w:val="21"/>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p>
    <w:p>
      <w:pPr>
        <w:bidi w:val="0"/>
        <w:jc w:val="left"/>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w:t>
      </w:r>
      <w:r>
        <w:rPr>
          <w:rtl w:val="0"/>
          <w:rStyle w:val="PO1"/>
          <w:spacing w:val="0"/>
          <w:color w:val="auto"/>
          <w:sz w:val="21"/>
          <w:szCs w:val="21"/>
          <w:rFonts w:ascii="宋体" w:eastAsia="宋体" w:hAnsi="宋体" w:cs="宋体"/>
        </w:rPr>
        <w:tab/>
      </w:r>
      <w:r>
        <w:rPr>
          <w:rtl w:val="0"/>
          <w:rStyle w:val="PO1"/>
          <w:spacing w:val="0"/>
          <w:b w:val="1"/>
          <w:color w:val="000000"/>
          <w:sz w:val="24"/>
          <w:szCs w:val="24"/>
          <w:rFonts w:ascii="宋体" w:eastAsia="宋体" w:hAnsi="宋体" w:cs="宋体"/>
        </w:rPr>
        <w:t>FAQ</w:t>
      </w:r>
    </w:p>
    <w:p>
      <w:pPr>
        <w:bidi w:val="0"/>
        <w:jc w:val="left"/>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*永久的な損傷を引き起こす可能性があるため、デバイスを過冷却または過熱</w:t>
      </w:r>
      <w:r>
        <w:rPr>
          <w:rtl w:val="0"/>
          <w:rStyle w:val="PO1"/>
          <w:spacing w:val="0"/>
          <w:b w:val="1"/>
          <w:color w:val="000000"/>
          <w:sz w:val="24"/>
          <w:szCs w:val="24"/>
          <w:rFonts w:ascii="宋体" w:eastAsia="宋体" w:hAnsi="宋体" w:cs="宋体"/>
        </w:rPr>
        <w:t>の極端な温度に長時間さらすことは避けてください。</w:t>
      </w:r>
    </w:p>
    <w:p>
      <w:pPr>
        <w:bidi w:val="0"/>
        <w:jc w:val="left"/>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※ウォッチを装着したまま、お風呂に入れないのはなぜですか？</w:t>
      </w:r>
    </w:p>
    <w:p>
      <w:pPr>
        <w:bidi w:val="0"/>
        <w:jc w:val="left"/>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お風呂の温度は比較的高く、大量の水蒸気を生成します。水蒸気は気相状態</w:t>
      </w:r>
      <w:r>
        <w:rPr>
          <w:rtl w:val="0"/>
          <w:rStyle w:val="PO1"/>
          <w:spacing w:val="0"/>
          <w:b w:val="1"/>
          <w:color w:val="000000"/>
          <w:sz w:val="24"/>
          <w:szCs w:val="24"/>
          <w:rFonts w:ascii="宋体" w:eastAsia="宋体" w:hAnsi="宋体" w:cs="宋体"/>
        </w:rPr>
        <w:t>で分子半径が小さく、スマートウォッチのハウジングの隙間から入り込みや</w:t>
      </w:r>
      <w:r>
        <w:rPr>
          <w:rtl w:val="0"/>
          <w:rStyle w:val="PO1"/>
          <w:spacing w:val="0"/>
          <w:b w:val="1"/>
          <w:color w:val="000000"/>
          <w:sz w:val="24"/>
          <w:szCs w:val="24"/>
          <w:rFonts w:ascii="宋体" w:eastAsia="宋体" w:hAnsi="宋体" w:cs="宋体"/>
        </w:rPr>
        <w:t>すいです。温度が下がると、液体の水滴に再形成される恐れがあります。ス</w:t>
      </w:r>
      <w:r>
        <w:rPr>
          <w:rtl w:val="0"/>
          <w:rStyle w:val="PO1"/>
          <w:spacing w:val="0"/>
          <w:b w:val="1"/>
          <w:color w:val="000000"/>
          <w:sz w:val="24"/>
          <w:szCs w:val="24"/>
          <w:rFonts w:ascii="宋体" w:eastAsia="宋体" w:hAnsi="宋体" w:cs="宋体"/>
        </w:rPr>
        <w:t>マートウォッチの内部回路が短絡し回路基板が損傷し、製品が損傷するかも</w:t>
      </w:r>
      <w:r>
        <w:rPr>
          <w:rtl w:val="0"/>
          <w:rStyle w:val="PO1"/>
          <w:spacing w:val="0"/>
          <w:b w:val="1"/>
          <w:color w:val="000000"/>
          <w:sz w:val="24"/>
          <w:szCs w:val="24"/>
          <w:rFonts w:ascii="宋体" w:eastAsia="宋体" w:hAnsi="宋体" w:cs="宋体"/>
        </w:rPr>
        <w:t>しれません。</w:t>
      </w:r>
    </w:p>
    <w:p>
      <w:pPr>
        <w:bidi w:val="0"/>
        <w:jc w:val="left"/>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*電源が入らない、電池残量が低い</w:t>
      </w:r>
    </w:p>
    <w:p>
      <w:pPr>
        <w:bidi w:val="0"/>
        <w:jc w:val="left"/>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電源が入らないスマートウォッチを受け取った場合は、製品の輸送中に衝突</w:t>
      </w:r>
      <w:r>
        <w:rPr>
          <w:rtl w:val="0"/>
          <w:rStyle w:val="PO1"/>
          <w:spacing w:val="0"/>
          <w:b w:val="1"/>
          <w:color w:val="000000"/>
          <w:sz w:val="24"/>
          <w:szCs w:val="24"/>
          <w:rFonts w:ascii="宋体" w:eastAsia="宋体" w:hAnsi="宋体" w:cs="宋体"/>
        </w:rPr>
        <w:t>によりバッテリーのセイコーボードが保護されている可能性があるため、充</w:t>
      </w:r>
      <w:r>
        <w:rPr>
          <w:rtl w:val="0"/>
          <w:rStyle w:val="PO1"/>
          <w:spacing w:val="0"/>
          <w:b w:val="1"/>
          <w:color w:val="000000"/>
          <w:sz w:val="24"/>
          <w:szCs w:val="24"/>
          <w:rFonts w:ascii="宋体" w:eastAsia="宋体" w:hAnsi="宋体" w:cs="宋体"/>
        </w:rPr>
        <w:t>電器を接続して作動させてください。</w:t>
      </w:r>
    </w:p>
    <w:p>
      <w:pPr>
        <w:bidi w:val="0"/>
        <w:jc w:val="left"/>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電池残量が少ない、またはスマートウォッチを長期間使用していないことに</w:t>
      </w:r>
      <w:r>
        <w:rPr>
          <w:rtl w:val="0"/>
          <w:rStyle w:val="PO1"/>
          <w:spacing w:val="0"/>
          <w:b w:val="1"/>
          <w:color w:val="000000"/>
          <w:sz w:val="24"/>
          <w:szCs w:val="24"/>
          <w:rFonts w:ascii="宋体" w:eastAsia="宋体" w:hAnsi="宋体" w:cs="宋体"/>
        </w:rPr>
        <w:t>より電源が入らない場合は、充電ケーブルを接続して30分以上充電してから</w:t>
      </w:r>
      <w:r>
        <w:rPr>
          <w:rtl w:val="0"/>
          <w:rStyle w:val="PO1"/>
          <w:spacing w:val="0"/>
          <w:b w:val="1"/>
          <w:color w:val="000000"/>
          <w:sz w:val="24"/>
          <w:szCs w:val="24"/>
          <w:rFonts w:ascii="宋体" w:eastAsia="宋体" w:hAnsi="宋体" w:cs="宋体"/>
        </w:rPr>
        <w:t>もう一度お試しください。</w:t>
      </w:r>
    </w:p>
    <w:p>
      <w:pPr>
        <w:bidi w:val="0"/>
        <w:jc w:val="both"/>
        <w:spacing w:lineRule="auto" w:line="240" w:before="0" w:after="0"/>
        <w:pageBreakBefore w:val="0"/>
        <w:ind w:left="0" w:right="0" w:firstLine="0"/>
        <w:rPr>
          <w:rtl w:val="0"/>
          <w:rStyle w:val="PO1"/>
          <w:spacing w:val="0"/>
          <w:color w:val="000000"/>
          <w:sz w:val="24"/>
          <w:szCs w:val="24"/>
          <w:rFonts w:ascii="宋体" w:eastAsia="宋体" w:hAnsi="宋体" w:cs="宋体"/>
        </w:rPr>
        <w:snapToGrid w:val="on"/>
        <w:autoSpaceDE w:val="1"/>
        <w:autoSpaceDN w:val="1"/>
      </w:pPr>
    </w:p>
    <w:p>
      <w:pPr>
        <w:bidi w:val="0"/>
        <w:jc w:val="both"/>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保証事項</w:t>
      </w:r>
    </w:p>
    <w:p>
      <w:pPr>
        <w:bidi w:val="0"/>
        <w:jc w:val="both"/>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1.本製品の通常使用において、製造・材料・設計等に起因する製品の品質問</w:t>
      </w:r>
      <w:r>
        <w:rPr>
          <w:rtl w:val="0"/>
          <w:rStyle w:val="PO1"/>
          <w:spacing w:val="0"/>
          <w:b w:val="1"/>
          <w:color w:val="000000"/>
          <w:sz w:val="24"/>
          <w:szCs w:val="24"/>
          <w:rFonts w:ascii="宋体" w:eastAsia="宋体" w:hAnsi="宋体" w:cs="宋体"/>
        </w:rPr>
        <w:t>題がある場合、購入日から、マザーボードは1年以内、電池と充電器は半年</w:t>
      </w:r>
      <w:r>
        <w:rPr>
          <w:rtl w:val="0"/>
          <w:rStyle w:val="PO1"/>
          <w:spacing w:val="0"/>
          <w:b w:val="1"/>
          <w:color w:val="000000"/>
          <w:sz w:val="24"/>
          <w:szCs w:val="24"/>
          <w:rFonts w:ascii="宋体" w:eastAsia="宋体" w:hAnsi="宋体" w:cs="宋体"/>
        </w:rPr>
        <w:t>間で無償で保証されます。</w:t>
      </w:r>
    </w:p>
    <w:p>
      <w:pPr>
        <w:bidi w:val="0"/>
        <w:jc w:val="both"/>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2.以下の人為的な要因により製品に故障をもたらす場合、無償保証の対象外</w:t>
      </w:r>
      <w:r>
        <w:rPr>
          <w:rtl w:val="0"/>
          <w:rStyle w:val="PO1"/>
          <w:spacing w:val="0"/>
          <w:b w:val="1"/>
          <w:color w:val="000000"/>
          <w:sz w:val="24"/>
          <w:szCs w:val="24"/>
          <w:rFonts w:ascii="宋体" w:eastAsia="宋体" w:hAnsi="宋体" w:cs="宋体"/>
        </w:rPr>
        <w:t>となっております：</w:t>
      </w:r>
    </w:p>
    <w:p>
      <w:pPr>
        <w:bidi w:val="0"/>
        <w:jc w:val="both"/>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1).ウォッチの不正な分解または改造による故障。</w:t>
      </w:r>
    </w:p>
    <w:p>
      <w:pPr>
        <w:bidi w:val="0"/>
        <w:jc w:val="both"/>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2).2）使用中の偶発的な落下による故障。</w:t>
      </w:r>
    </w:p>
    <w:p>
      <w:pPr>
        <w:bidi w:val="0"/>
        <w:jc w:val="both"/>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3).人為的損傷、誤用または第三者による誤用（ウォッチ内部の水、外力によ</w:t>
      </w:r>
      <w:r>
        <w:rPr>
          <w:rtl w:val="0"/>
          <w:rStyle w:val="PO1"/>
          <w:spacing w:val="0"/>
          <w:b w:val="1"/>
          <w:color w:val="000000"/>
          <w:sz w:val="24"/>
          <w:szCs w:val="24"/>
          <w:rFonts w:ascii="宋体" w:eastAsia="宋体" w:hAnsi="宋体" w:cs="宋体"/>
        </w:rPr>
        <w:t>る割れ、傷、周辺部品の損傷など）。</w:t>
      </w:r>
    </w:p>
    <w:p>
      <w:pPr>
        <w:bidi w:val="0"/>
        <w:jc w:val="both"/>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3.無料保証を請求する場合は、購入日と購入場所のスタンプが記載された保</w:t>
      </w:r>
      <w:r>
        <w:rPr>
          <w:rtl w:val="0"/>
          <w:rStyle w:val="PO1"/>
          <w:spacing w:val="0"/>
          <w:b w:val="1"/>
          <w:color w:val="000000"/>
          <w:sz w:val="24"/>
          <w:szCs w:val="24"/>
          <w:rFonts w:ascii="宋体" w:eastAsia="宋体" w:hAnsi="宋体" w:cs="宋体"/>
        </w:rPr>
        <w:t>証書を提出してください。</w:t>
      </w:r>
    </w:p>
    <w:p>
      <w:pPr>
        <w:bidi w:val="0"/>
        <w:jc w:val="both"/>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4.修理が必要な場合は、弊社または代理店までお持ちください。</w:t>
      </w:r>
    </w:p>
    <w:p>
      <w:pPr>
        <w:bidi w:val="0"/>
        <w:jc w:val="both"/>
        <w:spacing w:lineRule="atLeast" w:line="0" w:before="0" w:after="0"/>
        <w:pageBreakBefore w:val="0"/>
        <w:ind w:left="0" w:right="0" w:firstLine="0"/>
        <w:rPr>
          <w:rtl w:val="0"/>
          <w:rStyle w:val="PO1"/>
          <w:spacing w:val="0"/>
          <w:b w:val="1"/>
          <w:color w:val="000000"/>
          <w:sz w:val="24"/>
          <w:szCs w:val="24"/>
          <w:rFonts w:ascii="宋体" w:eastAsia="宋体" w:hAnsi="宋体" w:cs="宋体"/>
        </w:rPr>
        <w:snapToGrid w:val="on"/>
        <w:autoSpaceDE w:val="1"/>
        <w:autoSpaceDN w:val="1"/>
      </w:pPr>
      <w:r>
        <w:rPr>
          <w:rtl w:val="0"/>
          <w:rStyle w:val="PO1"/>
          <w:spacing w:val="0"/>
          <w:b w:val="1"/>
          <w:color w:val="000000"/>
          <w:sz w:val="24"/>
          <w:szCs w:val="24"/>
          <w:rFonts w:ascii="宋体" w:eastAsia="宋体" w:hAnsi="宋体" w:cs="宋体"/>
        </w:rPr>
        <w:t>5.製品機能はすべて、物理的なオブジェクトに基づいています。</w:t>
      </w:r>
    </w:p>
    <w:p>
      <w:pPr>
        <w:bidi w:val="0"/>
        <w:jc w:val="both"/>
        <w:spacing w:lineRule="atLeast" w:line="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p>
    <w:p>
      <w:pPr>
        <w:bidi w:val="0"/>
        <w:jc w:val="both"/>
        <w:spacing w:lineRule="atLeast" w:line="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購入日：</w:t>
      </w:r>
    </w:p>
    <w:p>
      <w:pPr>
        <w:bidi w:val="0"/>
        <w:jc w:val="both"/>
        <w:spacing w:lineRule="atLeast" w:line="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IMEIコード：</w:t>
      </w:r>
    </w:p>
    <w:p>
      <w:pPr>
        <w:bidi w:val="0"/>
        <w:jc w:val="both"/>
        <w:spacing w:lineRule="atLeast" w:line="0" w:before="0" w:after="0"/>
        <w:pageBreakBefore w:val="0"/>
        <w:ind w:left="0" w:right="0" w:firstLine="0"/>
        <w:rPr>
          <w:rtl w:val="0"/>
          <w:rStyle w:val="PO1"/>
          <w:spacing w:val="0"/>
          <w:b w:val="1"/>
          <w:color w:val="auto"/>
          <w:sz w:val="24"/>
          <w:szCs w:val="24"/>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購入先：</w:t>
      </w:r>
    </w:p>
    <w:p>
      <w:pPr>
        <w:bidi w:val="0"/>
        <w:jc w:val="both"/>
        <w:spacing w:lineRule="atLeast" w:line="0" w:before="0" w:after="0"/>
        <w:pageBreakBefore w:val="0"/>
        <w:ind w:left="0" w:right="0" w:firstLine="0"/>
        <w:rPr>
          <w:color w:val="auto"/>
          <w:sz w:val="21"/>
          <w:szCs w:val="21"/>
          <w:rFonts w:ascii="宋体" w:eastAsia="宋体" w:hAnsi="宋体" w:cs="宋体"/>
        </w:rPr>
        <w:snapToGrid w:val="on"/>
        <w:autoSpaceDE w:val="1"/>
        <w:autoSpaceDN w:val="1"/>
      </w:pPr>
      <w:r>
        <w:rPr>
          <w:rtl w:val="0"/>
          <w:rStyle w:val="PO1"/>
          <w:spacing w:val="0"/>
          <w:b w:val="1"/>
          <w:color w:val="auto"/>
          <w:sz w:val="24"/>
          <w:szCs w:val="24"/>
          <w:rFonts w:ascii="宋体" w:eastAsia="宋体" w:hAnsi="宋体" w:cs="宋体"/>
        </w:rPr>
        <w:t>お客様の署名：　　店員署名：　　店舗印：</w:t>
      </w:r>
    </w:p>
    <w:sectPr>
      <w:footnotePr>
        <w:numFmt w:val="decimal"/>
        <w:numRestart w:val="continuous"/>
        <w:numStart w:val="1"/>
        <w:pos w:val="pageBottom"/>
      </w:footnotePr>
      <w:endnotePr>
        <w:numFmt w:val="lowerRoman"/>
        <w:numRestart w:val="continuous"/>
        <w:numStart w:val="1"/>
        <w:pos w:val="docEnd"/>
      </w:endnotePr>
      <w:pgSz w:w="11906" w:h="16838"/>
      <w:pgMar w:top="1440" w:left="1800" w:bottom="1440" w:right="1800" w:header="851" w:footer="992" w:gutter="0"/>
      <w:pgNumType w:fmt="decimal"/>
      <w:pgBorders w:display="allPages" w:offsetFrom="text" w:zOrder="front"/>
      <w:docGrid w:type="lines" w:linePitch="312" w:charSpace="6144"/>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avePreviewPicture/>
  <w:proofState w:spelling="clean" w:grammar="clean"/>
  <w:defaultTabStop w:val="800"/>
  <w:displayHorizontalDrawingGridEvery w:val="0"/>
  <w:displayVerticalDrawingGridEvery w:val="2"/>
  <w:noPunctuationKerning/>
  <w:characterSpacingControl w:val="doNotCompress"/>
  <w:bordersDoNotSurroundHeader/>
  <w:bordersDoNotSurroundFooter/>
  <w:compat>
    <w:balanceSingleByteDoubleByteWidth/>
    <w:useFELayout/>
    <w:compatSetting w:name="compatibilityMode" w:uri="http://schemas.microsoft.com/office/word" w:val="15"/>
  </w:compat>
  <m:mathPr>
    <m:mathFont m:value="Cambria Math"/>
    <m:brkBin m:value="before"/>
    <m:brkBinSub m:value="--"/>
    <m:smallFrac m:value="off"/>
    <m:dispDef/>
    <m:lMargin m:value="0"/>
    <m:rMargin m:value="0"/>
    <m:defJc m:value="centerGroup"/>
    <m:wrapIndent m:value="1440"/>
    <m:intLim m:value="subSup"/>
    <m:naryLim m:value="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w:docDefaults>
    <w:pPrDefault>
      <w:pPr>
        <w:spacing w:after="160"/>
        <w:rPr/>
      </w:pPr>
    </w:pPrDefault>
    <w:rPrDefault>
      <w:rPr>
        <w:color w:val="auto"/>
        <w:sz w:val="21"/>
        <w:szCs w:val="21"/>
      </w:rPr>
    </w:rPrDefault>
  </w:docDefaults>
  <w:style w:default="1" w:styleId="PO1" w:type="paragraph">
    <w:name w:val="Normal"/>
    <w:qFormat/>
    <w:uiPriority w:val="1"/>
    <w:pPr>
      <w:jc w:val="both"/>
      <w:spacing w:lineRule="auto" w:line="240" w:after="0"/>
      <w:rPr/>
      <w:autoSpaceDE w:val="0"/>
      <w:autoSpaceDN w:val="0"/>
    </w:pPr>
    <w:rPr>
      <w:color w:val="auto"/>
      <w:sz w:val="21"/>
      <w:szCs w:val="21"/>
      <w:rFonts w:ascii="Calibri" w:eastAsia="宋体" w:hAnsi="宋体" w:cs="宋体"/>
    </w:rPr>
  </w:style>
  <w:style w:default="1" w:styleId="PO2" w:type="character">
    <w:name w:val="Default Paragraph Font"/>
    <w:next w:val="PO1"/>
    <w:qFormat/>
    <w:uiPriority w:val="2"/>
    <w:semiHidden/>
    <w:unhideWhenUsed/>
    <w:rPr>
      <w:color w:val="auto"/>
      <w:sz w:val="21"/>
      <w:szCs w:val="21"/>
    </w:rPr>
  </w:style>
  <w:style w:default="1" w:styleId="PO3" w:type="table">
    <w:name w:val="Normal Table"/>
    <w:uiPriority w:val="3"/>
    <w:tblPr>
      <w:tblCellMar>
        <w:bottom w:type="dxa" w:w="0"/>
        <w:left w:type="dxa" w:w="108"/>
        <w:right w:type="dxa" w:w="108"/>
        <w:top w:type="dxa" w:w="0"/>
      </w:tblCellMar>
      <w:tblInd w:type="dxa" w:w="0"/>
    </w:tblPr>
  </w:style>
  <w:style w:default="1" w:styleId="PO4" w:type="numbering">
    <w:name w:val="No List"/>
    <w:next w:val="PO1"/>
    <w:uiPriority w:val="4"/>
    <w:semiHidden/>
    <w:unhideWhenUsed/>
  </w:style>
  <w:style w:styleId="PO5" w:type="paragraph">
    <w:name w:val="No Spacing"/>
    <w:next w:val="PO1"/>
    <w:qFormat/>
    <w:uiPriority w:val="5"/>
    <w:pPr>
      <w:jc w:val="both"/>
      <w:spacing w:lineRule="auto" w:line="240" w:after="0"/>
      <w:rPr/>
    </w:pPr>
    <w:rPr>
      <w:sz w:val="21"/>
      <w:szCs w:val="21"/>
    </w:rPr>
  </w:style>
  <w:style w:styleId="PO8" w:type="paragraph">
    <w:name w:val="heading 2"/>
    <w:basedOn w:val="PO1"/>
    <w:next w:val="PO1"/>
    <w:qFormat/>
    <w:uiPriority w:val="8"/>
    <w:pPr>
      <w:jc w:val="both"/>
      <w:rPr/>
      <w:outlineLvl w:val="2"/>
    </w:pPr>
    <w:rPr>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Relationships xmlns="http://schemas.openxmlformats.org/package/2006/relationships"><Relationship Id="rId1" Type="http://schemas.openxmlformats.org/officeDocument/2006/relationships/webSettings" Target="webSettings.xml"></Relationship><Relationship Id="rId2" Type="http://schemas.openxmlformats.org/officeDocument/2006/relationships/fontTable" Target="fontTable.xml"></Relationship><Relationship Id="rId3" Type="http://schemas.openxmlformats.org/officeDocument/2006/relationships/settings" Target="settings.xml"></Relationship><Relationship Id="rId4" Type="http://schemas.openxmlformats.org/officeDocument/2006/relationships/styles" Target="styles.xml"></Relationship><Relationship Id="rId5" Type="http://schemas.openxmlformats.org/officeDocument/2006/relationships/image" Target="media/fImage509569941.png"></Relationship><Relationship Id="rId6" Type="http://schemas.openxmlformats.org/officeDocument/2006/relationships/image" Target="media/fImage69929108467.png"></Relationship><Relationship Id="rId7" Type="http://schemas.openxmlformats.org/officeDocument/2006/relationships/image" Target="media/fImage40272186334.png"></Relationship><Relationship Id="rId8" Type="http://schemas.openxmlformats.org/officeDocument/2006/relationships/image" Target="media/fImage15176196500.png"></Relationship><Relationship Id="rId9" Type="http://schemas.openxmlformats.org/officeDocument/2006/relationships/image" Target="media/fImage2458209169.png"></Relationship><Relationship Id="rId10" Type="http://schemas.openxmlformats.org/officeDocument/2006/relationships/image" Target="media/fImage2458209169.png"></Relationship><Relationship Id="rId11" Type="http://schemas.openxmlformats.org/officeDocument/2006/relationships/image" Target="media/fImage2146225724.png"></Relationship><Relationship Id="rId12" Type="http://schemas.openxmlformats.org/officeDocument/2006/relationships/image" Target="media/fImage2121231478.png"></Relationship><Relationship Id="rId13" Type="http://schemas.openxmlformats.org/officeDocument/2006/relationships/image" Target="media/fImage2480249358.png"></Relationship><Relationship Id="rId14" Type="http://schemas.openxmlformats.org/officeDocument/2006/relationships/image" Target="media/fImage2308256962.png"></Relationship><Relationship Id="rId15" Type="http://schemas.openxmlformats.org/officeDocument/2006/relationships/theme" Target="theme/theme1.xml"></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Application>JisuOffice Write</Application>
  <AppVersion>12.000</AppVersion>
  <Characters>0</Characters>
  <CharactersWithSpaces>0</CharactersWithSpaces>
  <DocSecurity>0</DocSecurity>
  <HyperlinksChanged>false</HyperlinksChanged>
  <Lines>0</Lines>
  <LinksUpToDate>false</LinksUpToDate>
  <Pages>9</Pages>
  <Paragraphs>0</Paragraphs>
  <Words>186</Words>
  <TotalTime>0</TotalTime>
  <MMClips>0</MMClips>
  <ScaleCrop>false</ScaleCrop>
  <HeadingPairs>
    <vt:vector size="2" baseType="variant">
      <vt:variant>
        <vt:lpstr>제목</vt:lpstr>
      </vt:variant>
      <vt:variant>
        <vt:i4>1</vt:i4>
      </vt:variant>
    </vt:vector>
  </HeadingPairs>
  <TitlesOfParts>
    <vt:vector size="1" baseType="lpstr">
      <vt:lpstr>Title text</vt:lpstr>
    </vt:vector>
  </TitlesOfParts>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creator>49034</dc:creator>
  <cp:lastModifiedBy/>
</cp:coreProperties>
</file>